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99E" w:rsidRPr="00DF2514" w:rsidRDefault="008A5E13" w:rsidP="000F69B3">
      <w:pPr>
        <w:rPr>
          <w:i/>
        </w:rPr>
      </w:pPr>
      <w:r w:rsidRPr="00DF2514">
        <w:rPr>
          <w:i/>
        </w:rPr>
        <w:t>Конфиденциальная информация</w:t>
      </w:r>
      <w:r w:rsidR="00DF2514">
        <w:rPr>
          <w:i/>
        </w:rPr>
        <w:t>!</w:t>
      </w:r>
      <w:r w:rsidR="000606DC">
        <w:rPr>
          <w:i/>
        </w:rPr>
        <w:t xml:space="preserve"> </w:t>
      </w:r>
      <w:r w:rsidR="000606DC">
        <w:rPr>
          <w:rStyle w:val="af7"/>
        </w:rPr>
        <w:commentReference w:id="0"/>
      </w:r>
    </w:p>
    <w:p w:rsidR="000F69B3" w:rsidRPr="000B3960" w:rsidRDefault="000F69B3" w:rsidP="000F69B3">
      <w:pPr>
        <w:jc w:val="right"/>
        <w:rPr>
          <w:i/>
          <w:u w:val="single"/>
        </w:rPr>
      </w:pPr>
    </w:p>
    <w:p w:rsidR="000B02B4" w:rsidRPr="00042F8B" w:rsidRDefault="000B02B4" w:rsidP="00725782">
      <w:pPr>
        <w:pStyle w:val="Default"/>
        <w:widowControl w:val="0"/>
        <w:jc w:val="center"/>
        <w:rPr>
          <w:b/>
          <w:bCs/>
          <w:sz w:val="28"/>
          <w:szCs w:val="28"/>
        </w:rPr>
      </w:pPr>
      <w:r w:rsidRPr="00042F8B">
        <w:rPr>
          <w:b/>
          <w:bCs/>
          <w:sz w:val="28"/>
          <w:szCs w:val="28"/>
        </w:rPr>
        <w:t>ПЕРИОДИЧЕСКИЙ ОТЧЕТ</w:t>
      </w:r>
    </w:p>
    <w:p w:rsidR="000B02B4" w:rsidRPr="00042F8B" w:rsidRDefault="000B02B4" w:rsidP="00725782">
      <w:pPr>
        <w:pStyle w:val="Default"/>
        <w:widowControl w:val="0"/>
        <w:jc w:val="center"/>
        <w:rPr>
          <w:b/>
          <w:bCs/>
          <w:sz w:val="28"/>
          <w:szCs w:val="28"/>
        </w:rPr>
      </w:pPr>
      <w:r w:rsidRPr="00042F8B">
        <w:rPr>
          <w:b/>
          <w:bCs/>
          <w:sz w:val="28"/>
          <w:szCs w:val="28"/>
        </w:rPr>
        <w:t>ПО БЕЗОПАСНОСТИ ЛЕКАРСТВЕННОГО ПРЕПАРАТА</w:t>
      </w:r>
    </w:p>
    <w:p w:rsidR="000F69B3" w:rsidRPr="00736F4E" w:rsidRDefault="00736F4E" w:rsidP="00725782">
      <w:pPr>
        <w:spacing w:line="360" w:lineRule="auto"/>
        <w:jc w:val="center"/>
        <w:rPr>
          <w:b/>
          <w:color w:val="FF6600"/>
          <w:sz w:val="28"/>
          <w:szCs w:val="28"/>
        </w:rPr>
      </w:pPr>
      <w:r w:rsidRPr="00736F4E">
        <w:rPr>
          <w:b/>
          <w:color w:val="FF6600"/>
          <w:sz w:val="28"/>
          <w:szCs w:val="28"/>
        </w:rPr>
        <w:t>Дексаметазон</w:t>
      </w:r>
      <w:r w:rsidR="0061763D" w:rsidRPr="00736F4E">
        <w:rPr>
          <w:b/>
          <w:color w:val="FF6600"/>
          <w:sz w:val="28"/>
          <w:szCs w:val="28"/>
          <w:vertAlign w:val="superscript"/>
        </w:rPr>
        <w:t>®</w:t>
      </w:r>
    </w:p>
    <w:p w:rsidR="000B02B4" w:rsidRPr="00736F4E" w:rsidRDefault="000B02B4" w:rsidP="000B02B4">
      <w:pPr>
        <w:pStyle w:val="Default"/>
        <w:widowControl w:val="0"/>
        <w:rPr>
          <w:color w:val="FF6600"/>
          <w:sz w:val="28"/>
          <w:szCs w:val="28"/>
        </w:rPr>
      </w:pPr>
      <w:r w:rsidRPr="00042F8B">
        <w:rPr>
          <w:b/>
          <w:bCs/>
          <w:sz w:val="28"/>
          <w:szCs w:val="28"/>
        </w:rPr>
        <w:t xml:space="preserve">МНН: </w:t>
      </w:r>
      <w:r w:rsidR="00F112F0" w:rsidRPr="00736F4E">
        <w:rPr>
          <w:color w:val="FF6600"/>
          <w:sz w:val="28"/>
          <w:szCs w:val="28"/>
        </w:rPr>
        <w:t>Дексаметазон</w:t>
      </w:r>
    </w:p>
    <w:p w:rsidR="000B02B4" w:rsidRPr="00736F4E" w:rsidRDefault="000B02B4" w:rsidP="000B02B4">
      <w:pPr>
        <w:pStyle w:val="Default"/>
        <w:widowControl w:val="0"/>
        <w:rPr>
          <w:b/>
          <w:bCs/>
          <w:color w:val="FF6600"/>
          <w:sz w:val="28"/>
          <w:szCs w:val="28"/>
        </w:rPr>
      </w:pPr>
      <w:r w:rsidRPr="00042F8B">
        <w:rPr>
          <w:b/>
          <w:bCs/>
          <w:color w:val="000000" w:themeColor="text1"/>
          <w:sz w:val="28"/>
          <w:szCs w:val="28"/>
        </w:rPr>
        <w:t xml:space="preserve">Код АТХ:  </w:t>
      </w:r>
      <w:r w:rsidR="00F112F0" w:rsidRPr="00736F4E">
        <w:rPr>
          <w:color w:val="FF6600"/>
          <w:sz w:val="28"/>
          <w:szCs w:val="28"/>
        </w:rPr>
        <w:t>S01BA01</w:t>
      </w:r>
      <w:r w:rsidRPr="00736F4E">
        <w:rPr>
          <w:color w:val="FF6600"/>
          <w:sz w:val="28"/>
          <w:szCs w:val="28"/>
        </w:rPr>
        <w:t xml:space="preserve"> (</w:t>
      </w:r>
      <w:r w:rsidR="00F112F0" w:rsidRPr="00736F4E">
        <w:rPr>
          <w:color w:val="FF6600"/>
          <w:sz w:val="28"/>
          <w:szCs w:val="28"/>
        </w:rPr>
        <w:t>Дексаметазон</w:t>
      </w:r>
      <w:r w:rsidRPr="00736F4E">
        <w:rPr>
          <w:color w:val="FF6600"/>
          <w:sz w:val="28"/>
          <w:szCs w:val="28"/>
        </w:rPr>
        <w:t>)</w:t>
      </w:r>
    </w:p>
    <w:p w:rsidR="00725782" w:rsidRPr="00736F4E" w:rsidRDefault="000B02B4" w:rsidP="00725782">
      <w:pPr>
        <w:rPr>
          <w:color w:val="FF6600"/>
          <w:sz w:val="28"/>
          <w:szCs w:val="28"/>
        </w:rPr>
      </w:pPr>
      <w:r w:rsidRPr="00042F8B">
        <w:rPr>
          <w:b/>
          <w:bCs/>
          <w:iCs/>
          <w:color w:val="000000" w:themeColor="text1"/>
          <w:sz w:val="28"/>
          <w:szCs w:val="28"/>
        </w:rPr>
        <w:t>Лекарственная форма</w:t>
      </w:r>
      <w:r w:rsidR="00F112F0" w:rsidRPr="00042F8B">
        <w:rPr>
          <w:b/>
          <w:bCs/>
          <w:iCs/>
          <w:color w:val="000000" w:themeColor="text1"/>
          <w:sz w:val="28"/>
          <w:szCs w:val="28"/>
        </w:rPr>
        <w:t>, дозировка</w:t>
      </w:r>
      <w:r w:rsidRPr="00042F8B">
        <w:rPr>
          <w:b/>
          <w:bCs/>
          <w:iCs/>
          <w:color w:val="000000" w:themeColor="text1"/>
          <w:sz w:val="28"/>
          <w:szCs w:val="28"/>
        </w:rPr>
        <w:t xml:space="preserve">: </w:t>
      </w:r>
      <w:r w:rsidR="00F112F0" w:rsidRPr="00736F4E">
        <w:rPr>
          <w:color w:val="FF6600"/>
          <w:sz w:val="28"/>
          <w:szCs w:val="28"/>
        </w:rPr>
        <w:t>капли глазные 0,1%</w:t>
      </w:r>
      <w:r w:rsidR="00042F8B" w:rsidRPr="00736F4E">
        <w:rPr>
          <w:color w:val="FF6600"/>
          <w:sz w:val="28"/>
          <w:szCs w:val="28"/>
        </w:rPr>
        <w:t>.</w:t>
      </w:r>
    </w:p>
    <w:p w:rsidR="0060408A" w:rsidRPr="00042F8B" w:rsidRDefault="000B02B4" w:rsidP="00AA13AB">
      <w:pPr>
        <w:pStyle w:val="Default"/>
        <w:widowControl w:val="0"/>
        <w:rPr>
          <w:b/>
          <w:bCs/>
          <w:color w:val="000000" w:themeColor="text1"/>
          <w:sz w:val="28"/>
          <w:szCs w:val="28"/>
        </w:rPr>
      </w:pPr>
      <w:r w:rsidRPr="00042F8B">
        <w:rPr>
          <w:b/>
          <w:bCs/>
          <w:color w:val="000000" w:themeColor="text1"/>
          <w:sz w:val="28"/>
          <w:szCs w:val="28"/>
        </w:rPr>
        <w:t xml:space="preserve">Фармакотерапевтическая группа: </w:t>
      </w:r>
    </w:p>
    <w:p w:rsidR="00F112F0" w:rsidRPr="00736F4E" w:rsidRDefault="00F112F0" w:rsidP="0060408A">
      <w:pPr>
        <w:pStyle w:val="Default"/>
        <w:widowControl w:val="0"/>
        <w:rPr>
          <w:b/>
          <w:bCs/>
          <w:color w:val="FF6600"/>
          <w:sz w:val="28"/>
          <w:szCs w:val="28"/>
        </w:rPr>
      </w:pPr>
      <w:r w:rsidRPr="00736F4E">
        <w:rPr>
          <w:color w:val="FF6600"/>
          <w:sz w:val="28"/>
          <w:szCs w:val="28"/>
        </w:rPr>
        <w:t>глюкокортикостероид для местного применения</w:t>
      </w:r>
    </w:p>
    <w:p w:rsidR="00DF2514" w:rsidRDefault="000B02B4" w:rsidP="0060408A">
      <w:pPr>
        <w:pStyle w:val="Default"/>
        <w:widowControl w:val="0"/>
        <w:rPr>
          <w:b/>
          <w:bCs/>
          <w:color w:val="000000" w:themeColor="text1"/>
          <w:sz w:val="28"/>
          <w:szCs w:val="28"/>
        </w:rPr>
      </w:pPr>
      <w:r w:rsidRPr="00042F8B">
        <w:rPr>
          <w:b/>
          <w:bCs/>
          <w:color w:val="000000" w:themeColor="text1"/>
          <w:sz w:val="28"/>
          <w:szCs w:val="28"/>
        </w:rPr>
        <w:t xml:space="preserve">Регистрационное удостоверение: </w:t>
      </w:r>
    </w:p>
    <w:p w:rsidR="00DF2514" w:rsidRDefault="000B02B4" w:rsidP="0060408A">
      <w:pPr>
        <w:pStyle w:val="Default"/>
        <w:widowControl w:val="0"/>
        <w:rPr>
          <w:sz w:val="28"/>
          <w:szCs w:val="28"/>
        </w:rPr>
      </w:pPr>
      <w:r w:rsidRPr="00042F8B">
        <w:rPr>
          <w:sz w:val="28"/>
          <w:szCs w:val="28"/>
        </w:rPr>
        <w:t xml:space="preserve">РУ </w:t>
      </w:r>
      <w:r w:rsidRPr="00736F4E">
        <w:rPr>
          <w:color w:val="FF6600"/>
          <w:sz w:val="28"/>
          <w:szCs w:val="28"/>
        </w:rPr>
        <w:t xml:space="preserve">№ </w:t>
      </w:r>
      <w:r w:rsidR="00736F4E" w:rsidRPr="00736F4E">
        <w:rPr>
          <w:color w:val="FF6600"/>
          <w:sz w:val="28"/>
          <w:szCs w:val="28"/>
        </w:rPr>
        <w:t>Р N000000</w:t>
      </w:r>
      <w:r w:rsidR="00F112F0" w:rsidRPr="00736F4E">
        <w:rPr>
          <w:color w:val="FF6600"/>
          <w:sz w:val="28"/>
          <w:szCs w:val="28"/>
        </w:rPr>
        <w:t>/01</w:t>
      </w:r>
      <w:r w:rsidR="00C03A5E" w:rsidRPr="00736F4E">
        <w:rPr>
          <w:color w:val="FF6600"/>
          <w:sz w:val="28"/>
          <w:szCs w:val="28"/>
        </w:rPr>
        <w:t xml:space="preserve"> от </w:t>
      </w:r>
      <w:r w:rsidR="00736F4E">
        <w:rPr>
          <w:color w:val="FF6600"/>
          <w:sz w:val="28"/>
          <w:szCs w:val="28"/>
        </w:rPr>
        <w:t>12.01</w:t>
      </w:r>
      <w:r w:rsidR="00F112F0" w:rsidRPr="00736F4E">
        <w:rPr>
          <w:color w:val="FF6600"/>
          <w:sz w:val="28"/>
          <w:szCs w:val="28"/>
        </w:rPr>
        <w:t xml:space="preserve">.2012 </w:t>
      </w:r>
      <w:r w:rsidR="00C03A5E" w:rsidRPr="00736F4E">
        <w:rPr>
          <w:color w:val="FF6600"/>
          <w:sz w:val="28"/>
          <w:szCs w:val="28"/>
        </w:rPr>
        <w:t>(</w:t>
      </w:r>
      <w:r w:rsidR="00DF2514" w:rsidRPr="00736F4E">
        <w:rPr>
          <w:color w:val="FF6600"/>
          <w:sz w:val="28"/>
          <w:szCs w:val="28"/>
        </w:rPr>
        <w:t xml:space="preserve">переоформление </w:t>
      </w:r>
      <w:r w:rsidR="00736F4E">
        <w:rPr>
          <w:color w:val="FF6600"/>
          <w:sz w:val="28"/>
          <w:szCs w:val="28"/>
        </w:rPr>
        <w:t>10.12</w:t>
      </w:r>
      <w:r w:rsidR="00F112F0" w:rsidRPr="00736F4E">
        <w:rPr>
          <w:color w:val="FF6600"/>
          <w:sz w:val="28"/>
          <w:szCs w:val="28"/>
        </w:rPr>
        <w:t>.2014</w:t>
      </w:r>
      <w:r w:rsidR="00C03A5E" w:rsidRPr="00736F4E">
        <w:rPr>
          <w:color w:val="FF6600"/>
          <w:sz w:val="28"/>
          <w:szCs w:val="28"/>
        </w:rPr>
        <w:t>)</w:t>
      </w:r>
      <w:r w:rsidR="00DF2514" w:rsidRPr="00736F4E">
        <w:rPr>
          <w:color w:val="FF6600"/>
          <w:sz w:val="28"/>
          <w:szCs w:val="28"/>
        </w:rPr>
        <w:t>.</w:t>
      </w:r>
    </w:p>
    <w:p w:rsidR="00DF2514" w:rsidRPr="00736F4E" w:rsidRDefault="00DF2514" w:rsidP="00AA13AB">
      <w:pPr>
        <w:pStyle w:val="Default"/>
        <w:widowControl w:val="0"/>
        <w:rPr>
          <w:color w:val="FF6600"/>
          <w:sz w:val="28"/>
          <w:szCs w:val="28"/>
        </w:rPr>
      </w:pPr>
      <w:r w:rsidRPr="00736F4E">
        <w:rPr>
          <w:color w:val="FF6600"/>
          <w:sz w:val="28"/>
          <w:szCs w:val="28"/>
        </w:rPr>
        <w:t>Срок введения в гражданский оборот – бессрочный.</w:t>
      </w:r>
    </w:p>
    <w:p w:rsidR="000B02B4" w:rsidRPr="00042F8B" w:rsidRDefault="000B02B4" w:rsidP="00AA13AB">
      <w:pPr>
        <w:pStyle w:val="Default"/>
        <w:widowControl w:val="0"/>
        <w:rPr>
          <w:color w:val="000000" w:themeColor="text1"/>
          <w:sz w:val="28"/>
          <w:szCs w:val="28"/>
        </w:rPr>
      </w:pPr>
      <w:r w:rsidRPr="00042F8B">
        <w:rPr>
          <w:b/>
          <w:color w:val="000000" w:themeColor="text1"/>
          <w:sz w:val="28"/>
          <w:szCs w:val="28"/>
        </w:rPr>
        <w:t>Держатель регистрационного удостоверения</w:t>
      </w:r>
      <w:r w:rsidRPr="00042F8B">
        <w:rPr>
          <w:b/>
          <w:bCs/>
          <w:color w:val="000000" w:themeColor="text1"/>
          <w:sz w:val="28"/>
          <w:szCs w:val="28"/>
        </w:rPr>
        <w:t xml:space="preserve">: </w:t>
      </w:r>
      <w:r w:rsidR="00C03A5E" w:rsidRPr="00736F4E">
        <w:rPr>
          <w:bCs/>
          <w:color w:val="FF6600"/>
          <w:sz w:val="28"/>
          <w:szCs w:val="28"/>
        </w:rPr>
        <w:t>ООО «</w:t>
      </w:r>
      <w:r w:rsidR="00736F4E" w:rsidRPr="00736F4E">
        <w:rPr>
          <w:bCs/>
          <w:color w:val="FF6600"/>
          <w:sz w:val="28"/>
          <w:szCs w:val="28"/>
        </w:rPr>
        <w:t>Незабудка</w:t>
      </w:r>
      <w:r w:rsidR="00C03A5E" w:rsidRPr="00736F4E">
        <w:rPr>
          <w:bCs/>
          <w:color w:val="FF6600"/>
          <w:sz w:val="28"/>
          <w:szCs w:val="28"/>
        </w:rPr>
        <w:t>»</w:t>
      </w:r>
    </w:p>
    <w:p w:rsidR="000B02B4" w:rsidRPr="00736F4E" w:rsidRDefault="000B02B4" w:rsidP="00AA13AB">
      <w:pPr>
        <w:pStyle w:val="Default"/>
        <w:widowControl w:val="0"/>
        <w:rPr>
          <w:bCs/>
          <w:color w:val="FF6600"/>
          <w:sz w:val="28"/>
          <w:szCs w:val="28"/>
        </w:rPr>
      </w:pPr>
      <w:r w:rsidRPr="00042F8B">
        <w:rPr>
          <w:b/>
          <w:bCs/>
          <w:color w:val="000000" w:themeColor="text1"/>
          <w:sz w:val="28"/>
          <w:szCs w:val="28"/>
        </w:rPr>
        <w:t>Производитель</w:t>
      </w:r>
      <w:r w:rsidRPr="00042F8B">
        <w:rPr>
          <w:bCs/>
          <w:color w:val="000000" w:themeColor="text1"/>
          <w:sz w:val="28"/>
          <w:szCs w:val="28"/>
        </w:rPr>
        <w:t xml:space="preserve">: </w:t>
      </w:r>
      <w:r w:rsidR="00C03A5E" w:rsidRPr="00736F4E">
        <w:rPr>
          <w:bCs/>
          <w:color w:val="FF6600"/>
          <w:sz w:val="28"/>
          <w:szCs w:val="28"/>
        </w:rPr>
        <w:t>ООО «</w:t>
      </w:r>
      <w:r w:rsidR="00736F4E" w:rsidRPr="00736F4E">
        <w:rPr>
          <w:bCs/>
          <w:color w:val="FF6600"/>
          <w:sz w:val="28"/>
          <w:szCs w:val="28"/>
        </w:rPr>
        <w:t>Незабудка</w:t>
      </w:r>
      <w:r w:rsidR="00C03A5E" w:rsidRPr="00736F4E">
        <w:rPr>
          <w:bCs/>
          <w:color w:val="FF6600"/>
          <w:sz w:val="28"/>
          <w:szCs w:val="28"/>
        </w:rPr>
        <w:t>», дочерняя компания О</w:t>
      </w:r>
      <w:r w:rsidRPr="00736F4E">
        <w:rPr>
          <w:bCs/>
          <w:color w:val="FF6600"/>
          <w:sz w:val="28"/>
          <w:szCs w:val="28"/>
        </w:rPr>
        <w:t>АО "</w:t>
      </w:r>
      <w:r w:rsidR="00736F4E" w:rsidRPr="00736F4E">
        <w:rPr>
          <w:bCs/>
          <w:color w:val="FF6600"/>
          <w:sz w:val="28"/>
          <w:szCs w:val="28"/>
        </w:rPr>
        <w:t>ФИАЛКА</w:t>
      </w:r>
      <w:r w:rsidRPr="00736F4E">
        <w:rPr>
          <w:bCs/>
          <w:color w:val="FF6600"/>
          <w:sz w:val="28"/>
          <w:szCs w:val="28"/>
        </w:rPr>
        <w:t>",</w:t>
      </w:r>
      <w:r w:rsidRPr="00736F4E">
        <w:rPr>
          <w:color w:val="FF6600"/>
          <w:sz w:val="28"/>
          <w:szCs w:val="28"/>
        </w:rPr>
        <w:t>Россия</w:t>
      </w:r>
      <w:r w:rsidR="00F112F0" w:rsidRPr="00736F4E">
        <w:rPr>
          <w:color w:val="FF6600"/>
          <w:sz w:val="28"/>
          <w:szCs w:val="28"/>
        </w:rPr>
        <w:t>.</w:t>
      </w:r>
    </w:p>
    <w:p w:rsidR="000B02B4" w:rsidRPr="00736F4E" w:rsidRDefault="000B02B4" w:rsidP="00AA13AB">
      <w:pPr>
        <w:pStyle w:val="Default"/>
        <w:widowControl w:val="0"/>
        <w:rPr>
          <w:color w:val="FF6600"/>
          <w:sz w:val="28"/>
          <w:szCs w:val="28"/>
        </w:rPr>
      </w:pPr>
      <w:r w:rsidRPr="00042F8B">
        <w:rPr>
          <w:color w:val="000000" w:themeColor="text1"/>
          <w:sz w:val="28"/>
          <w:szCs w:val="28"/>
        </w:rPr>
        <w:t xml:space="preserve">Юридический адрес: </w:t>
      </w:r>
      <w:r w:rsidRPr="00736F4E">
        <w:rPr>
          <w:color w:val="FF6600"/>
          <w:sz w:val="28"/>
          <w:szCs w:val="28"/>
        </w:rPr>
        <w:t xml:space="preserve">Россия, </w:t>
      </w:r>
      <w:r w:rsidR="00736F4E" w:rsidRPr="00736F4E">
        <w:rPr>
          <w:color w:val="FF6600"/>
          <w:sz w:val="28"/>
          <w:szCs w:val="28"/>
        </w:rPr>
        <w:t>555555</w:t>
      </w:r>
      <w:r w:rsidRPr="00736F4E">
        <w:rPr>
          <w:color w:val="FF6600"/>
          <w:sz w:val="28"/>
          <w:szCs w:val="28"/>
        </w:rPr>
        <w:t xml:space="preserve">, </w:t>
      </w:r>
      <w:r w:rsidR="00736F4E" w:rsidRPr="00736F4E">
        <w:rPr>
          <w:color w:val="FF6600"/>
          <w:sz w:val="28"/>
          <w:szCs w:val="28"/>
        </w:rPr>
        <w:t xml:space="preserve">Иркутская </w:t>
      </w:r>
      <w:r w:rsidR="00200F34" w:rsidRPr="00736F4E">
        <w:rPr>
          <w:color w:val="FF6600"/>
          <w:sz w:val="28"/>
          <w:szCs w:val="28"/>
        </w:rPr>
        <w:t>область</w:t>
      </w:r>
      <w:r w:rsidR="00C03A5E" w:rsidRPr="00736F4E">
        <w:rPr>
          <w:color w:val="FF6600"/>
          <w:sz w:val="28"/>
          <w:szCs w:val="28"/>
        </w:rPr>
        <w:t xml:space="preserve">, </w:t>
      </w:r>
      <w:r w:rsidR="00736F4E" w:rsidRPr="00736F4E">
        <w:rPr>
          <w:color w:val="FF6600"/>
          <w:sz w:val="28"/>
          <w:szCs w:val="28"/>
        </w:rPr>
        <w:t>г</w:t>
      </w:r>
      <w:r w:rsidR="00C03A5E" w:rsidRPr="00736F4E">
        <w:rPr>
          <w:color w:val="FF6600"/>
          <w:sz w:val="28"/>
          <w:szCs w:val="28"/>
        </w:rPr>
        <w:t xml:space="preserve">. </w:t>
      </w:r>
      <w:r w:rsidR="00736F4E" w:rsidRPr="00736F4E">
        <w:rPr>
          <w:color w:val="FF6600"/>
          <w:sz w:val="28"/>
          <w:szCs w:val="28"/>
        </w:rPr>
        <w:t>Братск</w:t>
      </w:r>
      <w:r w:rsidR="00C03A5E" w:rsidRPr="00736F4E">
        <w:rPr>
          <w:color w:val="FF6600"/>
          <w:sz w:val="28"/>
          <w:szCs w:val="28"/>
        </w:rPr>
        <w:t>,</w:t>
      </w:r>
      <w:r w:rsidR="00736F4E" w:rsidRPr="00736F4E">
        <w:rPr>
          <w:color w:val="FF6600"/>
          <w:sz w:val="28"/>
          <w:szCs w:val="28"/>
        </w:rPr>
        <w:t>ул. Байкальская, 1</w:t>
      </w:r>
      <w:r w:rsidRPr="00736F4E">
        <w:rPr>
          <w:color w:val="FF6600"/>
          <w:sz w:val="28"/>
          <w:szCs w:val="28"/>
        </w:rPr>
        <w:t>.</w:t>
      </w:r>
    </w:p>
    <w:p w:rsidR="00736F4E" w:rsidRPr="00736F4E" w:rsidRDefault="000B02B4" w:rsidP="00736F4E">
      <w:pPr>
        <w:pStyle w:val="Default"/>
        <w:widowControl w:val="0"/>
        <w:rPr>
          <w:color w:val="FF6600"/>
          <w:sz w:val="28"/>
          <w:szCs w:val="28"/>
        </w:rPr>
      </w:pPr>
      <w:r w:rsidRPr="00042F8B">
        <w:rPr>
          <w:color w:val="000000" w:themeColor="text1"/>
          <w:sz w:val="28"/>
          <w:szCs w:val="28"/>
        </w:rPr>
        <w:t xml:space="preserve">Адрес производства и принятия претензий: </w:t>
      </w:r>
      <w:r w:rsidR="00736F4E" w:rsidRPr="00736F4E">
        <w:rPr>
          <w:color w:val="FF6600"/>
          <w:sz w:val="28"/>
          <w:szCs w:val="28"/>
        </w:rPr>
        <w:t>Россия, 555555, Иркутская область, г. Братск, ул. Байкальская, 1.</w:t>
      </w:r>
    </w:p>
    <w:p w:rsidR="000606DC" w:rsidRDefault="000606DC" w:rsidP="00F356B9">
      <w:pPr>
        <w:autoSpaceDE w:val="0"/>
        <w:autoSpaceDN w:val="0"/>
        <w:adjustRightInd w:val="0"/>
        <w:jc w:val="both"/>
        <w:rPr>
          <w:rFonts w:eastAsia="Arial Unicode MS"/>
          <w:sz w:val="28"/>
          <w:szCs w:val="28"/>
        </w:rPr>
      </w:pPr>
    </w:p>
    <w:p w:rsidR="000606DC" w:rsidRDefault="00F356B9" w:rsidP="00F356B9">
      <w:pPr>
        <w:autoSpaceDE w:val="0"/>
        <w:autoSpaceDN w:val="0"/>
        <w:adjustRightInd w:val="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ab/>
      </w:r>
      <w:r w:rsidRPr="001D17C3">
        <w:rPr>
          <w:rFonts w:eastAsia="Arial Unicode MS"/>
          <w:sz w:val="28"/>
          <w:szCs w:val="28"/>
        </w:rPr>
        <w:t>Международная дата рождения препарата</w:t>
      </w:r>
      <w:r w:rsidR="000606DC">
        <w:rPr>
          <w:rFonts w:eastAsia="Arial Unicode MS"/>
          <w:sz w:val="28"/>
          <w:szCs w:val="28"/>
        </w:rPr>
        <w:t xml:space="preserve"> (регистрации)</w:t>
      </w:r>
      <w:r w:rsidRPr="001D17C3">
        <w:rPr>
          <w:rFonts w:eastAsia="Arial Unicode MS"/>
          <w:sz w:val="28"/>
          <w:szCs w:val="28"/>
        </w:rPr>
        <w:t>:</w:t>
      </w:r>
      <w:r w:rsidR="001D4141">
        <w:rPr>
          <w:rFonts w:eastAsia="Arial Unicode MS"/>
          <w:sz w:val="28"/>
          <w:szCs w:val="28"/>
        </w:rPr>
        <w:t xml:space="preserve"> </w:t>
      </w:r>
    </w:p>
    <w:p w:rsidR="00F112F0" w:rsidRPr="00042F8B" w:rsidRDefault="00F112F0" w:rsidP="000606D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F4E">
        <w:rPr>
          <w:color w:val="FF6600"/>
          <w:sz w:val="28"/>
          <w:szCs w:val="28"/>
        </w:rPr>
        <w:t xml:space="preserve">23.06.1975 </w:t>
      </w:r>
      <w:r w:rsidR="00F356B9" w:rsidRPr="00736F4E">
        <w:rPr>
          <w:color w:val="FF6600"/>
          <w:sz w:val="28"/>
          <w:szCs w:val="28"/>
        </w:rPr>
        <w:t>(</w:t>
      </w:r>
      <w:r w:rsidRPr="00736F4E">
        <w:rPr>
          <w:color w:val="FF6600"/>
          <w:sz w:val="28"/>
          <w:szCs w:val="28"/>
        </w:rPr>
        <w:t>Финляндия</w:t>
      </w:r>
      <w:r w:rsidR="00F356B9" w:rsidRPr="00736F4E">
        <w:rPr>
          <w:color w:val="FF6600"/>
          <w:sz w:val="28"/>
          <w:szCs w:val="28"/>
        </w:rPr>
        <w:t>)</w:t>
      </w:r>
      <w:r w:rsidRPr="00736F4E">
        <w:rPr>
          <w:color w:val="FF6600"/>
          <w:sz w:val="28"/>
          <w:szCs w:val="28"/>
        </w:rPr>
        <w:t>.</w:t>
      </w:r>
    </w:p>
    <w:p w:rsidR="00F112F0" w:rsidRPr="00042F8B" w:rsidRDefault="00F112F0" w:rsidP="00AA13AB">
      <w:pPr>
        <w:jc w:val="center"/>
        <w:rPr>
          <w:b/>
          <w:sz w:val="28"/>
          <w:szCs w:val="28"/>
        </w:rPr>
      </w:pPr>
    </w:p>
    <w:p w:rsidR="001937C3" w:rsidRPr="00736F4E" w:rsidRDefault="00F62FA8" w:rsidP="00AA13AB">
      <w:pPr>
        <w:jc w:val="center"/>
        <w:rPr>
          <w:b/>
          <w:color w:val="FF6600"/>
          <w:sz w:val="28"/>
          <w:szCs w:val="28"/>
        </w:rPr>
      </w:pPr>
      <w:r>
        <w:rPr>
          <w:b/>
          <w:color w:val="FF0000"/>
          <w:sz w:val="28"/>
          <w:szCs w:val="28"/>
        </w:rPr>
        <w:t>ПОБ</w:t>
      </w:r>
      <w:r w:rsidR="00363780" w:rsidRPr="00D7257F">
        <w:rPr>
          <w:b/>
          <w:color w:val="FF0000"/>
          <w:sz w:val="28"/>
          <w:szCs w:val="28"/>
        </w:rPr>
        <w:t xml:space="preserve"> №</w:t>
      </w:r>
      <w:r w:rsidR="00D35E67" w:rsidRPr="00736F4E">
        <w:rPr>
          <w:b/>
          <w:color w:val="FF6600"/>
          <w:sz w:val="28"/>
          <w:szCs w:val="28"/>
        </w:rPr>
        <w:t>1</w:t>
      </w:r>
    </w:p>
    <w:p w:rsidR="000B02B4" w:rsidRPr="00736F4E" w:rsidRDefault="000B02B4" w:rsidP="00AA13AB">
      <w:pPr>
        <w:pStyle w:val="Default"/>
        <w:widowControl w:val="0"/>
        <w:jc w:val="center"/>
        <w:rPr>
          <w:bCs/>
          <w:color w:val="FF6600"/>
          <w:sz w:val="28"/>
          <w:szCs w:val="28"/>
        </w:rPr>
      </w:pPr>
      <w:r w:rsidRPr="00736F4E">
        <w:rPr>
          <w:bCs/>
          <w:color w:val="FF6600"/>
          <w:sz w:val="28"/>
          <w:szCs w:val="28"/>
        </w:rPr>
        <w:t>(</w:t>
      </w:r>
      <w:r w:rsidR="00736F4E" w:rsidRPr="00736F4E">
        <w:rPr>
          <w:bCs/>
          <w:color w:val="FF6600"/>
          <w:sz w:val="28"/>
          <w:szCs w:val="28"/>
        </w:rPr>
        <w:t>Дексаметазон</w:t>
      </w:r>
      <w:r w:rsidR="00733246" w:rsidRPr="00736F4E">
        <w:rPr>
          <w:bCs/>
          <w:color w:val="FF6600"/>
          <w:sz w:val="28"/>
          <w:szCs w:val="28"/>
        </w:rPr>
        <w:t xml:space="preserve"> – 2016</w:t>
      </w:r>
      <w:r w:rsidRPr="00736F4E">
        <w:rPr>
          <w:bCs/>
          <w:color w:val="FF6600"/>
          <w:sz w:val="28"/>
          <w:szCs w:val="28"/>
        </w:rPr>
        <w:t>-01)</w:t>
      </w:r>
    </w:p>
    <w:p w:rsidR="00AA13AB" w:rsidRPr="00042F8B" w:rsidRDefault="00AA13AB" w:rsidP="00AA13AB">
      <w:pPr>
        <w:rPr>
          <w:sz w:val="28"/>
          <w:szCs w:val="28"/>
        </w:rPr>
      </w:pPr>
    </w:p>
    <w:p w:rsidR="000B02B4" w:rsidRPr="00042F8B" w:rsidRDefault="000B02B4" w:rsidP="00AA13AB">
      <w:pPr>
        <w:rPr>
          <w:b/>
          <w:sz w:val="28"/>
          <w:szCs w:val="28"/>
        </w:rPr>
      </w:pPr>
      <w:r w:rsidRPr="00042F8B">
        <w:rPr>
          <w:sz w:val="28"/>
          <w:szCs w:val="28"/>
        </w:rPr>
        <w:t xml:space="preserve">Отчетный период (даты): </w:t>
      </w:r>
      <w:r w:rsidR="00736F4E" w:rsidRPr="00736F4E">
        <w:rPr>
          <w:color w:val="FF6600"/>
          <w:sz w:val="28"/>
          <w:szCs w:val="28"/>
        </w:rPr>
        <w:t>31.10</w:t>
      </w:r>
      <w:r w:rsidR="00042F8B" w:rsidRPr="00736F4E">
        <w:rPr>
          <w:color w:val="FF6600"/>
          <w:sz w:val="28"/>
          <w:szCs w:val="28"/>
        </w:rPr>
        <w:t>.2014</w:t>
      </w:r>
      <w:r w:rsidRPr="00736F4E">
        <w:rPr>
          <w:color w:val="FF6600"/>
          <w:sz w:val="28"/>
          <w:szCs w:val="28"/>
        </w:rPr>
        <w:t xml:space="preserve"> – </w:t>
      </w:r>
      <w:r w:rsidR="00736F4E" w:rsidRPr="00736F4E">
        <w:rPr>
          <w:color w:val="FF6600"/>
          <w:sz w:val="28"/>
          <w:szCs w:val="28"/>
        </w:rPr>
        <w:t>01</w:t>
      </w:r>
      <w:r w:rsidR="00042F8B" w:rsidRPr="00736F4E">
        <w:rPr>
          <w:color w:val="FF6600"/>
          <w:sz w:val="28"/>
          <w:szCs w:val="28"/>
        </w:rPr>
        <w:t>.1</w:t>
      </w:r>
      <w:r w:rsidR="004A1425" w:rsidRPr="00736F4E">
        <w:rPr>
          <w:color w:val="FF6600"/>
          <w:sz w:val="28"/>
          <w:szCs w:val="28"/>
        </w:rPr>
        <w:t>1</w:t>
      </w:r>
      <w:r w:rsidR="00736F4E" w:rsidRPr="00736F4E">
        <w:rPr>
          <w:color w:val="FF6600"/>
          <w:sz w:val="28"/>
          <w:szCs w:val="28"/>
        </w:rPr>
        <w:t>.2017</w:t>
      </w:r>
      <w:r w:rsidRPr="00736F4E">
        <w:rPr>
          <w:color w:val="FF6600"/>
          <w:sz w:val="28"/>
          <w:szCs w:val="28"/>
        </w:rPr>
        <w:t>.</w:t>
      </w:r>
    </w:p>
    <w:p w:rsidR="000B02B4" w:rsidRPr="00042F8B" w:rsidRDefault="00D7257F" w:rsidP="00AA13AB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Дата завершения подготовки </w:t>
      </w:r>
      <w:r w:rsidR="00F62FA8">
        <w:rPr>
          <w:bCs/>
          <w:sz w:val="28"/>
          <w:szCs w:val="28"/>
        </w:rPr>
        <w:t>ПОБ</w:t>
      </w:r>
      <w:r w:rsidR="00F112F0" w:rsidRPr="00042F8B">
        <w:rPr>
          <w:sz w:val="28"/>
          <w:szCs w:val="28"/>
        </w:rPr>
        <w:t xml:space="preserve">: </w:t>
      </w:r>
      <w:r w:rsidR="00F112F0" w:rsidRPr="00736F4E">
        <w:rPr>
          <w:color w:val="FF6600"/>
          <w:sz w:val="28"/>
          <w:szCs w:val="28"/>
        </w:rPr>
        <w:t>23</w:t>
      </w:r>
      <w:r w:rsidR="000B02B4" w:rsidRPr="00736F4E">
        <w:rPr>
          <w:color w:val="FF6600"/>
          <w:sz w:val="28"/>
          <w:szCs w:val="28"/>
        </w:rPr>
        <w:t>.</w:t>
      </w:r>
      <w:r w:rsidR="00736F4E" w:rsidRPr="00736F4E">
        <w:rPr>
          <w:color w:val="FF6600"/>
          <w:sz w:val="28"/>
          <w:szCs w:val="28"/>
        </w:rPr>
        <w:t>11.2017</w:t>
      </w:r>
      <w:r w:rsidR="00B91229" w:rsidRPr="00736F4E">
        <w:rPr>
          <w:color w:val="FF6600"/>
          <w:sz w:val="28"/>
          <w:szCs w:val="28"/>
        </w:rPr>
        <w:t>.</w:t>
      </w:r>
    </w:p>
    <w:p w:rsidR="00F356B9" w:rsidRPr="001D17C3" w:rsidRDefault="00F356B9" w:rsidP="00F356B9">
      <w:pPr>
        <w:suppressAutoHyphens/>
        <w:autoSpaceDE w:val="0"/>
        <w:spacing w:line="276" w:lineRule="auto"/>
        <w:rPr>
          <w:rFonts w:eastAsia="Arial Unicode MS"/>
          <w:sz w:val="28"/>
          <w:szCs w:val="28"/>
        </w:rPr>
      </w:pPr>
      <w:r w:rsidRPr="001D17C3">
        <w:rPr>
          <w:rFonts w:eastAsia="Arial Unicode MS"/>
          <w:sz w:val="28"/>
          <w:szCs w:val="28"/>
        </w:rPr>
        <w:t>Дата закрытия базы данных для с</w:t>
      </w:r>
      <w:r w:rsidR="00D7257F">
        <w:rPr>
          <w:rFonts w:eastAsia="Arial Unicode MS"/>
          <w:sz w:val="28"/>
          <w:szCs w:val="28"/>
        </w:rPr>
        <w:t xml:space="preserve">оставления следующего </w:t>
      </w:r>
      <w:r w:rsidR="00F62FA8">
        <w:rPr>
          <w:rFonts w:eastAsia="Arial Unicode MS"/>
          <w:sz w:val="28"/>
          <w:szCs w:val="28"/>
        </w:rPr>
        <w:t>ПОБ</w:t>
      </w:r>
      <w:r w:rsidR="00736F4E">
        <w:rPr>
          <w:rFonts w:eastAsia="Arial Unicode MS"/>
          <w:sz w:val="28"/>
          <w:szCs w:val="28"/>
        </w:rPr>
        <w:t xml:space="preserve">: </w:t>
      </w:r>
      <w:r w:rsidR="00736F4E" w:rsidRPr="00736F4E">
        <w:rPr>
          <w:rFonts w:eastAsia="Arial Unicode MS"/>
          <w:color w:val="FF6600"/>
          <w:sz w:val="28"/>
          <w:szCs w:val="28"/>
        </w:rPr>
        <w:t>02.11.2020</w:t>
      </w:r>
      <w:r w:rsidRPr="00736F4E">
        <w:rPr>
          <w:rFonts w:eastAsia="Arial Unicode MS"/>
          <w:color w:val="FF6600"/>
          <w:sz w:val="28"/>
          <w:szCs w:val="28"/>
        </w:rPr>
        <w:t>.</w:t>
      </w:r>
    </w:p>
    <w:p w:rsidR="000B02B4" w:rsidRPr="00042F8B" w:rsidRDefault="000B02B4" w:rsidP="00AA13AB">
      <w:pPr>
        <w:pStyle w:val="Default"/>
        <w:widowControl w:val="0"/>
        <w:jc w:val="both"/>
        <w:rPr>
          <w:bCs/>
          <w:sz w:val="28"/>
          <w:szCs w:val="28"/>
        </w:rPr>
      </w:pPr>
    </w:p>
    <w:p w:rsidR="000B02B4" w:rsidRPr="00042F8B" w:rsidRDefault="000B02B4" w:rsidP="008D4F6D">
      <w:pPr>
        <w:pStyle w:val="Default"/>
        <w:widowControl w:val="0"/>
        <w:jc w:val="both"/>
        <w:rPr>
          <w:color w:val="000000" w:themeColor="text1"/>
          <w:sz w:val="28"/>
          <w:szCs w:val="28"/>
        </w:rPr>
      </w:pPr>
      <w:r w:rsidRPr="00042F8B">
        <w:rPr>
          <w:bCs/>
          <w:sz w:val="28"/>
          <w:szCs w:val="28"/>
        </w:rPr>
        <w:t>Отчет подготовил</w:t>
      </w:r>
      <w:r w:rsidRPr="00042F8B">
        <w:rPr>
          <w:bCs/>
          <w:color w:val="000000" w:themeColor="text1"/>
          <w:sz w:val="28"/>
          <w:szCs w:val="28"/>
        </w:rPr>
        <w:t xml:space="preserve">: </w:t>
      </w:r>
    </w:p>
    <w:p w:rsidR="00001F09" w:rsidRPr="00042F8B" w:rsidRDefault="00001F09" w:rsidP="00001F09">
      <w:pPr>
        <w:pStyle w:val="Default"/>
        <w:widowControl w:val="0"/>
        <w:jc w:val="both"/>
        <w:rPr>
          <w:sz w:val="28"/>
          <w:szCs w:val="28"/>
        </w:rPr>
      </w:pPr>
      <w:r w:rsidRPr="00042F8B">
        <w:rPr>
          <w:color w:val="000000" w:themeColor="text1"/>
          <w:sz w:val="28"/>
          <w:szCs w:val="28"/>
        </w:rPr>
        <w:tab/>
      </w:r>
      <w:r w:rsidRPr="00042F8B">
        <w:rPr>
          <w:sz w:val="28"/>
          <w:szCs w:val="28"/>
        </w:rPr>
        <w:t xml:space="preserve">Уполномоченный по фармаконадзору </w:t>
      </w:r>
    </w:p>
    <w:p w:rsidR="00001F09" w:rsidRPr="00736F4E" w:rsidRDefault="00001F09" w:rsidP="00001F09">
      <w:pPr>
        <w:pStyle w:val="Default"/>
        <w:widowControl w:val="0"/>
        <w:jc w:val="both"/>
        <w:rPr>
          <w:color w:val="FF6600"/>
          <w:sz w:val="28"/>
          <w:szCs w:val="28"/>
        </w:rPr>
      </w:pPr>
      <w:r w:rsidRPr="00042F8B">
        <w:rPr>
          <w:sz w:val="28"/>
          <w:szCs w:val="28"/>
        </w:rPr>
        <w:tab/>
      </w:r>
      <w:r w:rsidR="00736F4E" w:rsidRPr="00736F4E">
        <w:rPr>
          <w:color w:val="FF6600"/>
          <w:sz w:val="28"/>
          <w:szCs w:val="28"/>
        </w:rPr>
        <w:t>Петров Петр Петрович</w:t>
      </w:r>
      <w:r w:rsidR="000606DC">
        <w:rPr>
          <w:color w:val="FF6600"/>
          <w:sz w:val="28"/>
          <w:szCs w:val="28"/>
        </w:rPr>
        <w:t>, подпись</w:t>
      </w:r>
    </w:p>
    <w:p w:rsidR="000B02B4" w:rsidRPr="000B3960" w:rsidRDefault="000B02B4" w:rsidP="00AA13AB">
      <w:pPr>
        <w:pStyle w:val="Default"/>
        <w:widowControl w:val="0"/>
        <w:rPr>
          <w:szCs w:val="28"/>
        </w:rPr>
      </w:pPr>
      <w:r w:rsidRPr="000B3960">
        <w:rPr>
          <w:szCs w:val="28"/>
        </w:rPr>
        <w:t>________________________________________________________________________________</w:t>
      </w:r>
    </w:p>
    <w:p w:rsidR="000B02B4" w:rsidRPr="000B3960" w:rsidRDefault="000B02B4" w:rsidP="00AA13AB">
      <w:pPr>
        <w:pStyle w:val="Default"/>
        <w:widowControl w:val="0"/>
        <w:jc w:val="center"/>
        <w:rPr>
          <w:b/>
          <w:bCs/>
          <w:szCs w:val="28"/>
        </w:rPr>
      </w:pPr>
    </w:p>
    <w:p w:rsidR="000B02B4" w:rsidRPr="000B3960" w:rsidRDefault="000B02B4" w:rsidP="00AA13AB">
      <w:pPr>
        <w:pStyle w:val="Default"/>
        <w:widowControl w:val="0"/>
        <w:jc w:val="center"/>
        <w:rPr>
          <w:szCs w:val="28"/>
        </w:rPr>
      </w:pPr>
      <w:r w:rsidRPr="000B3960">
        <w:rPr>
          <w:b/>
          <w:bCs/>
          <w:szCs w:val="28"/>
        </w:rPr>
        <w:t>РЕГУЛЯТОРНЫМ ОРГАНАМ, КОНФИДЕНЦИАЛЬНО</w:t>
      </w:r>
    </w:p>
    <w:p w:rsidR="00F356B9" w:rsidRDefault="00F356B9" w:rsidP="000B02B4">
      <w:pPr>
        <w:pStyle w:val="Default"/>
        <w:widowControl w:val="0"/>
        <w:jc w:val="both"/>
        <w:rPr>
          <w:sz w:val="20"/>
          <w:szCs w:val="28"/>
        </w:rPr>
      </w:pPr>
    </w:p>
    <w:p w:rsidR="000B02B4" w:rsidRPr="000B3960" w:rsidRDefault="000B02B4" w:rsidP="000B02B4">
      <w:pPr>
        <w:pStyle w:val="Default"/>
        <w:widowControl w:val="0"/>
        <w:jc w:val="both"/>
        <w:rPr>
          <w:sz w:val="20"/>
          <w:szCs w:val="28"/>
        </w:rPr>
      </w:pPr>
      <w:r w:rsidRPr="000B3960">
        <w:rPr>
          <w:sz w:val="20"/>
          <w:szCs w:val="28"/>
        </w:rPr>
        <w:t xml:space="preserve">Информация, содержащаяся в настоящем отчете, официально наделена правом исключительного пользования и подлежит защите в случае несанкционированного ее разглашения в соответствии с действующим законодательством. </w:t>
      </w:r>
    </w:p>
    <w:p w:rsidR="000B02B4" w:rsidRPr="000B3960" w:rsidRDefault="000B02B4" w:rsidP="000B02B4">
      <w:pPr>
        <w:pStyle w:val="Default"/>
        <w:widowControl w:val="0"/>
        <w:jc w:val="both"/>
        <w:rPr>
          <w:sz w:val="20"/>
          <w:szCs w:val="28"/>
        </w:rPr>
      </w:pPr>
      <w:r w:rsidRPr="000B3960">
        <w:rPr>
          <w:sz w:val="20"/>
          <w:szCs w:val="28"/>
        </w:rPr>
        <w:t xml:space="preserve">Все страницы настоящего документа содержат конфиденциальную информацию. </w:t>
      </w:r>
    </w:p>
    <w:p w:rsidR="000B02B4" w:rsidRPr="000B3960" w:rsidRDefault="000B02B4" w:rsidP="000B02B4">
      <w:pPr>
        <w:pStyle w:val="Default"/>
        <w:widowControl w:val="0"/>
        <w:jc w:val="both"/>
        <w:rPr>
          <w:sz w:val="20"/>
          <w:szCs w:val="28"/>
        </w:rPr>
      </w:pPr>
      <w:r w:rsidRPr="000B3960">
        <w:rPr>
          <w:sz w:val="20"/>
          <w:szCs w:val="28"/>
        </w:rPr>
        <w:t xml:space="preserve">Если она не адресована именно вам, или вы не являетесь ее полномочным получателем, настоятельно рекомендуем не использовать, не распространять, не публиковать, не копировать и не хранить данную информацию в электронном виде без получения письменного разрешения со стороны владельца авторского права. </w:t>
      </w:r>
    </w:p>
    <w:p w:rsidR="001937C3" w:rsidRPr="000B3960" w:rsidRDefault="000B02B4" w:rsidP="00AA13AB">
      <w:pPr>
        <w:rPr>
          <w:sz w:val="28"/>
          <w:szCs w:val="28"/>
        </w:rPr>
      </w:pPr>
      <w:r w:rsidRPr="000B3960">
        <w:rPr>
          <w:sz w:val="20"/>
          <w:szCs w:val="28"/>
        </w:rPr>
        <w:t xml:space="preserve">Авторское право и право собственности: </w:t>
      </w:r>
      <w:r w:rsidR="004A1425" w:rsidRPr="00736F4E">
        <w:rPr>
          <w:color w:val="FF6600"/>
          <w:sz w:val="20"/>
          <w:szCs w:val="28"/>
        </w:rPr>
        <w:t>ОО</w:t>
      </w:r>
      <w:r w:rsidRPr="00736F4E">
        <w:rPr>
          <w:color w:val="FF6600"/>
          <w:sz w:val="20"/>
          <w:szCs w:val="28"/>
        </w:rPr>
        <w:t>О «</w:t>
      </w:r>
      <w:r w:rsidR="00736F4E" w:rsidRPr="00736F4E">
        <w:rPr>
          <w:color w:val="FF6600"/>
          <w:sz w:val="20"/>
          <w:szCs w:val="28"/>
        </w:rPr>
        <w:t>Незабудка</w:t>
      </w:r>
      <w:r w:rsidR="00733246" w:rsidRPr="00736F4E">
        <w:rPr>
          <w:color w:val="FF6600"/>
          <w:sz w:val="20"/>
          <w:szCs w:val="28"/>
        </w:rPr>
        <w:t>», Росси</w:t>
      </w:r>
      <w:r w:rsidR="00736F4E" w:rsidRPr="00736F4E">
        <w:rPr>
          <w:color w:val="FF6600"/>
          <w:sz w:val="20"/>
          <w:szCs w:val="28"/>
        </w:rPr>
        <w:t>я (2017</w:t>
      </w:r>
      <w:r w:rsidRPr="00736F4E">
        <w:rPr>
          <w:color w:val="FF6600"/>
          <w:sz w:val="20"/>
          <w:szCs w:val="28"/>
        </w:rPr>
        <w:t>).</w:t>
      </w:r>
    </w:p>
    <w:p w:rsidR="00833BA1" w:rsidRPr="00117A80" w:rsidRDefault="00833BA1" w:rsidP="00032F20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F2514" w:rsidRPr="00DF2514" w:rsidRDefault="00DF2514" w:rsidP="00DF2514">
      <w:pPr>
        <w:pStyle w:val="1"/>
        <w:pageBreakBefore/>
        <w:jc w:val="center"/>
        <w:rPr>
          <w:rFonts w:ascii="Times New Roman" w:hAnsi="Times New Roman" w:cs="Times New Roman"/>
          <w:caps/>
          <w:color w:val="auto"/>
          <w:szCs w:val="32"/>
        </w:rPr>
      </w:pPr>
      <w:r w:rsidRPr="00DF2514">
        <w:rPr>
          <w:rFonts w:ascii="Times New Roman" w:hAnsi="Times New Roman" w:cs="Times New Roman"/>
          <w:caps/>
          <w:color w:val="auto"/>
          <w:szCs w:val="32"/>
        </w:rPr>
        <w:lastRenderedPageBreak/>
        <w:t>Резюме по периодическому отчету по безопасности</w:t>
      </w:r>
    </w:p>
    <w:p w:rsidR="00DF2514" w:rsidRPr="000B3960" w:rsidRDefault="000606DC" w:rsidP="00DF251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af7"/>
        </w:rPr>
        <w:commentReference w:id="1"/>
      </w:r>
    </w:p>
    <w:p w:rsidR="00DF2514" w:rsidRPr="00736F4E" w:rsidRDefault="00DF2514" w:rsidP="00DF2514">
      <w:pPr>
        <w:spacing w:line="360" w:lineRule="auto"/>
        <w:ind w:firstLine="709"/>
        <w:jc w:val="both"/>
        <w:rPr>
          <w:color w:val="FF6600"/>
          <w:sz w:val="28"/>
          <w:szCs w:val="28"/>
        </w:rPr>
      </w:pPr>
      <w:r w:rsidRPr="00042F8B">
        <w:rPr>
          <w:sz w:val="28"/>
          <w:szCs w:val="28"/>
        </w:rPr>
        <w:t>Данный документ является первым периодическим обновляемым отчетом по безопасности на лекарственный препарат (</w:t>
      </w:r>
      <w:r w:rsidR="00F62FA8">
        <w:rPr>
          <w:sz w:val="28"/>
          <w:szCs w:val="28"/>
        </w:rPr>
        <w:t>ПОБ</w:t>
      </w:r>
      <w:r w:rsidRPr="003D2E8C">
        <w:rPr>
          <w:sz w:val="28"/>
          <w:szCs w:val="28"/>
        </w:rPr>
        <w:t xml:space="preserve">) </w:t>
      </w:r>
      <w:r w:rsidR="00736F4E" w:rsidRPr="00736F4E">
        <w:rPr>
          <w:color w:val="FF6600"/>
          <w:sz w:val="28"/>
          <w:szCs w:val="28"/>
        </w:rPr>
        <w:t>Дексаметазон</w:t>
      </w:r>
      <w:r w:rsidRPr="00736F4E">
        <w:rPr>
          <w:b/>
          <w:color w:val="FF6600"/>
          <w:sz w:val="28"/>
          <w:szCs w:val="28"/>
          <w:vertAlign w:val="superscript"/>
        </w:rPr>
        <w:t>®</w:t>
      </w:r>
      <w:r w:rsidRPr="00736F4E">
        <w:rPr>
          <w:color w:val="FF6600"/>
          <w:sz w:val="28"/>
          <w:szCs w:val="28"/>
        </w:rPr>
        <w:t xml:space="preserve">, </w:t>
      </w:r>
      <w:r w:rsidRPr="00736F4E">
        <w:rPr>
          <w:color w:val="FF6600"/>
          <w:sz w:val="28"/>
        </w:rPr>
        <w:t>капли глазные 0,1%, 5</w:t>
      </w:r>
      <w:r w:rsidRPr="00736F4E">
        <w:rPr>
          <w:color w:val="FF6600"/>
          <w:sz w:val="28"/>
          <w:szCs w:val="28"/>
        </w:rPr>
        <w:t xml:space="preserve"> мл, 10 мл, производства ООО «</w:t>
      </w:r>
      <w:r w:rsidR="00736F4E" w:rsidRPr="00736F4E">
        <w:rPr>
          <w:color w:val="FF6600"/>
          <w:sz w:val="28"/>
          <w:szCs w:val="28"/>
        </w:rPr>
        <w:t>Незабудка</w:t>
      </w:r>
      <w:r w:rsidRPr="00736F4E">
        <w:rPr>
          <w:color w:val="FF6600"/>
          <w:sz w:val="28"/>
          <w:szCs w:val="28"/>
        </w:rPr>
        <w:t>».</w:t>
      </w:r>
      <w:r w:rsidRPr="003D2E8C">
        <w:rPr>
          <w:sz w:val="28"/>
          <w:szCs w:val="28"/>
        </w:rPr>
        <w:t xml:space="preserve"> Он включает в себя отчеты по безопасности, основывается на отдельных спонтанных сообщениях и иной информации, полученной </w:t>
      </w:r>
      <w:r w:rsidRPr="00736F4E">
        <w:rPr>
          <w:color w:val="FF6600"/>
          <w:sz w:val="28"/>
          <w:szCs w:val="28"/>
        </w:rPr>
        <w:t>ООО «</w:t>
      </w:r>
      <w:r w:rsidR="00736F4E" w:rsidRPr="00736F4E">
        <w:rPr>
          <w:color w:val="FF6600"/>
          <w:sz w:val="28"/>
          <w:szCs w:val="28"/>
        </w:rPr>
        <w:t>Незабудка</w:t>
      </w:r>
      <w:r w:rsidRPr="00736F4E">
        <w:rPr>
          <w:color w:val="FF6600"/>
          <w:sz w:val="28"/>
          <w:szCs w:val="28"/>
        </w:rPr>
        <w:t>», а также партнерами компании в области рекламы и маркетинга.</w:t>
      </w:r>
    </w:p>
    <w:p w:rsidR="00DF2514" w:rsidRPr="003D2E8C" w:rsidRDefault="00D7257F" w:rsidP="00DF251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Данному </w:t>
      </w:r>
      <w:r w:rsidR="00F62FA8">
        <w:rPr>
          <w:sz w:val="28"/>
          <w:szCs w:val="28"/>
        </w:rPr>
        <w:t>ПОБ</w:t>
      </w:r>
      <w:r w:rsidR="00DF2514" w:rsidRPr="003D2E8C">
        <w:rPr>
          <w:sz w:val="28"/>
          <w:szCs w:val="28"/>
        </w:rPr>
        <w:t xml:space="preserve"> присвоен порядковый номер - </w:t>
      </w:r>
      <w:r w:rsidR="00DF2514" w:rsidRPr="00736F4E">
        <w:rPr>
          <w:color w:val="FF6600"/>
          <w:sz w:val="28"/>
          <w:szCs w:val="28"/>
        </w:rPr>
        <w:t>№ 1.</w:t>
      </w:r>
    </w:p>
    <w:p w:rsidR="00DF2514" w:rsidRPr="003D2E8C" w:rsidRDefault="00DF2514" w:rsidP="00DF2514">
      <w:pPr>
        <w:spacing w:line="360" w:lineRule="auto"/>
        <w:ind w:firstLine="709"/>
        <w:jc w:val="both"/>
        <w:rPr>
          <w:sz w:val="28"/>
          <w:szCs w:val="28"/>
        </w:rPr>
      </w:pPr>
      <w:r w:rsidRPr="003D2E8C">
        <w:rPr>
          <w:sz w:val="28"/>
          <w:szCs w:val="28"/>
        </w:rPr>
        <w:t xml:space="preserve">Международная дата рождения (МДР) – </w:t>
      </w:r>
      <w:r w:rsidRPr="00736F4E">
        <w:rPr>
          <w:color w:val="FF6600"/>
          <w:sz w:val="28"/>
          <w:szCs w:val="28"/>
        </w:rPr>
        <w:t>23.06.1975 г.</w:t>
      </w:r>
    </w:p>
    <w:p w:rsidR="00DF2514" w:rsidRPr="003D2E8C" w:rsidRDefault="00DF2514" w:rsidP="00DF2514">
      <w:pPr>
        <w:spacing w:line="360" w:lineRule="auto"/>
        <w:ind w:firstLine="708"/>
        <w:rPr>
          <w:b/>
          <w:sz w:val="28"/>
          <w:szCs w:val="28"/>
        </w:rPr>
      </w:pPr>
      <w:r w:rsidRPr="003D2E8C">
        <w:rPr>
          <w:sz w:val="28"/>
          <w:szCs w:val="28"/>
        </w:rPr>
        <w:t xml:space="preserve">Отчетный период: </w:t>
      </w:r>
      <w:r w:rsidR="00736F4E" w:rsidRPr="00736F4E">
        <w:rPr>
          <w:color w:val="FF6600"/>
          <w:sz w:val="28"/>
          <w:szCs w:val="28"/>
        </w:rPr>
        <w:t>31.10.2014 – 01.11.2017.</w:t>
      </w:r>
    </w:p>
    <w:p w:rsidR="00DF2514" w:rsidRPr="00736F4E" w:rsidRDefault="00DF2514" w:rsidP="00DF2514">
      <w:pPr>
        <w:autoSpaceDE w:val="0"/>
        <w:autoSpaceDN w:val="0"/>
        <w:adjustRightInd w:val="0"/>
        <w:spacing w:line="360" w:lineRule="auto"/>
        <w:jc w:val="both"/>
        <w:rPr>
          <w:color w:val="FF6600"/>
          <w:sz w:val="28"/>
          <w:szCs w:val="28"/>
        </w:rPr>
      </w:pPr>
      <w:r w:rsidRPr="003D2E8C">
        <w:rPr>
          <w:sz w:val="28"/>
          <w:szCs w:val="28"/>
        </w:rPr>
        <w:tab/>
        <w:t xml:space="preserve">В настоящее время препарат </w:t>
      </w:r>
      <w:r w:rsidR="00736F4E" w:rsidRPr="00736F4E">
        <w:rPr>
          <w:color w:val="FF6600"/>
          <w:sz w:val="28"/>
          <w:szCs w:val="28"/>
        </w:rPr>
        <w:t>Дексаметазон</w:t>
      </w:r>
      <w:r w:rsidRPr="00736F4E">
        <w:rPr>
          <w:b/>
          <w:color w:val="FF6600"/>
          <w:sz w:val="28"/>
          <w:szCs w:val="28"/>
          <w:vertAlign w:val="superscript"/>
        </w:rPr>
        <w:t>®</w:t>
      </w:r>
      <w:r w:rsidRPr="00736F4E">
        <w:rPr>
          <w:color w:val="FF6600"/>
          <w:sz w:val="28"/>
          <w:szCs w:val="28"/>
        </w:rPr>
        <w:t xml:space="preserve">, </w:t>
      </w:r>
      <w:r w:rsidRPr="00736F4E">
        <w:rPr>
          <w:color w:val="FF6600"/>
          <w:sz w:val="28"/>
        </w:rPr>
        <w:t>капли глазные 0,1%, 5</w:t>
      </w:r>
      <w:r w:rsidRPr="00736F4E">
        <w:rPr>
          <w:color w:val="FF6600"/>
          <w:sz w:val="28"/>
          <w:szCs w:val="28"/>
        </w:rPr>
        <w:t xml:space="preserve"> мл, 10 мл, производства ООО «</w:t>
      </w:r>
      <w:r w:rsidR="00736F4E" w:rsidRPr="00736F4E">
        <w:rPr>
          <w:color w:val="FF6600"/>
          <w:sz w:val="28"/>
          <w:szCs w:val="28"/>
        </w:rPr>
        <w:t>Незабудка</w:t>
      </w:r>
      <w:r w:rsidRPr="00736F4E">
        <w:rPr>
          <w:color w:val="FF6600"/>
          <w:sz w:val="28"/>
          <w:szCs w:val="28"/>
        </w:rPr>
        <w:t xml:space="preserve">» </w:t>
      </w:r>
      <w:r w:rsidRPr="003D2E8C">
        <w:rPr>
          <w:sz w:val="28"/>
          <w:szCs w:val="28"/>
        </w:rPr>
        <w:t xml:space="preserve">зарегистрирован в </w:t>
      </w:r>
      <w:r w:rsidR="00F62FA8">
        <w:rPr>
          <w:color w:val="FF0000"/>
          <w:sz w:val="28"/>
          <w:szCs w:val="28"/>
        </w:rPr>
        <w:t xml:space="preserve">Республике Беларусь </w:t>
      </w:r>
      <w:r w:rsidRPr="003D2E8C">
        <w:rPr>
          <w:sz w:val="28"/>
          <w:szCs w:val="28"/>
        </w:rPr>
        <w:t xml:space="preserve">в качестве лекарственного средства для лечения </w:t>
      </w:r>
      <w:r w:rsidRPr="00736F4E">
        <w:rPr>
          <w:color w:val="FF6600"/>
          <w:sz w:val="28"/>
          <w:szCs w:val="28"/>
        </w:rPr>
        <w:t>негнойного конъюнктивита, кератита, кератоконъюнктивита и блефарита; склерита и эписклерита; ирита, иридоциклита, увеитов различного генеза; поверхностных травм роговицы различной этиологии (химические, физические или имунные механизмы) после полной эпителизации роговицы; воспаления заднего отрезка глаза (хориоидит, хориоретинит).</w:t>
      </w:r>
    </w:p>
    <w:p w:rsidR="00DF2514" w:rsidRPr="003D2E8C" w:rsidRDefault="00DF2514" w:rsidP="00DF2514">
      <w:pPr>
        <w:pStyle w:val="Default"/>
        <w:widowControl w:val="0"/>
        <w:spacing w:line="360" w:lineRule="auto"/>
        <w:jc w:val="both"/>
        <w:rPr>
          <w:sz w:val="28"/>
          <w:szCs w:val="28"/>
        </w:rPr>
      </w:pPr>
      <w:r w:rsidRPr="003D2E8C">
        <w:rPr>
          <w:sz w:val="28"/>
          <w:szCs w:val="28"/>
        </w:rPr>
        <w:tab/>
        <w:t>Регистрационное удостоверение</w:t>
      </w:r>
      <w:r w:rsidRPr="003D2E8C">
        <w:rPr>
          <w:b/>
          <w:bCs/>
          <w:color w:val="000000" w:themeColor="text1"/>
          <w:sz w:val="28"/>
          <w:szCs w:val="28"/>
        </w:rPr>
        <w:t xml:space="preserve">: </w:t>
      </w:r>
      <w:r w:rsidR="00736F4E">
        <w:rPr>
          <w:sz w:val="28"/>
          <w:szCs w:val="28"/>
        </w:rPr>
        <w:t xml:space="preserve">РУ </w:t>
      </w:r>
      <w:r w:rsidR="00736F4E" w:rsidRPr="00736F4E">
        <w:rPr>
          <w:color w:val="FF6600"/>
          <w:sz w:val="28"/>
          <w:szCs w:val="28"/>
        </w:rPr>
        <w:t xml:space="preserve">№ Р N000000/01 от </w:t>
      </w:r>
      <w:r w:rsidR="00736F4E">
        <w:rPr>
          <w:color w:val="FF6600"/>
          <w:sz w:val="28"/>
          <w:szCs w:val="28"/>
        </w:rPr>
        <w:t>12.01</w:t>
      </w:r>
      <w:r w:rsidR="00736F4E" w:rsidRPr="00736F4E">
        <w:rPr>
          <w:color w:val="FF6600"/>
          <w:sz w:val="28"/>
          <w:szCs w:val="28"/>
        </w:rPr>
        <w:t xml:space="preserve">.2012 (переоформление </w:t>
      </w:r>
      <w:r w:rsidR="00736F4E">
        <w:rPr>
          <w:color w:val="FF6600"/>
          <w:sz w:val="28"/>
          <w:szCs w:val="28"/>
        </w:rPr>
        <w:t>10.12</w:t>
      </w:r>
      <w:r w:rsidR="00736F4E" w:rsidRPr="00736F4E">
        <w:rPr>
          <w:color w:val="FF6600"/>
          <w:sz w:val="28"/>
          <w:szCs w:val="28"/>
        </w:rPr>
        <w:t>.2014)</w:t>
      </w:r>
      <w:r w:rsidR="00736F4E">
        <w:rPr>
          <w:color w:val="FF6600"/>
          <w:sz w:val="28"/>
          <w:szCs w:val="28"/>
        </w:rPr>
        <w:t xml:space="preserve">, </w:t>
      </w:r>
      <w:r w:rsidRPr="00736F4E">
        <w:rPr>
          <w:color w:val="FF6600"/>
          <w:sz w:val="28"/>
          <w:szCs w:val="28"/>
        </w:rPr>
        <w:t>бессрочное.</w:t>
      </w:r>
    </w:p>
    <w:p w:rsidR="00DF2514" w:rsidRPr="003D2E8C" w:rsidRDefault="00DF2514" w:rsidP="00DF2514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3D2E8C">
        <w:rPr>
          <w:color w:val="000000" w:themeColor="text1"/>
          <w:sz w:val="28"/>
          <w:szCs w:val="28"/>
        </w:rPr>
        <w:t>Лекарственный препарат</w:t>
      </w:r>
      <w:r w:rsidR="00736F4E" w:rsidRPr="00736F4E">
        <w:rPr>
          <w:color w:val="FF6600"/>
          <w:sz w:val="28"/>
          <w:szCs w:val="28"/>
        </w:rPr>
        <w:t>Дексаметазон</w:t>
      </w:r>
      <w:r w:rsidRPr="00736F4E">
        <w:rPr>
          <w:b/>
          <w:color w:val="FF6600"/>
          <w:sz w:val="28"/>
          <w:szCs w:val="28"/>
          <w:vertAlign w:val="superscript"/>
        </w:rPr>
        <w:t>®</w:t>
      </w:r>
      <w:r w:rsidRPr="00736F4E">
        <w:rPr>
          <w:color w:val="FF6600"/>
          <w:sz w:val="28"/>
          <w:szCs w:val="28"/>
        </w:rPr>
        <w:t xml:space="preserve"> производства ООО «</w:t>
      </w:r>
      <w:r w:rsidR="00736F4E" w:rsidRPr="00736F4E">
        <w:rPr>
          <w:color w:val="FF6600"/>
          <w:sz w:val="28"/>
          <w:szCs w:val="28"/>
        </w:rPr>
        <w:t>Незабудка</w:t>
      </w:r>
      <w:r w:rsidRPr="00736F4E">
        <w:rPr>
          <w:color w:val="FF6600"/>
          <w:sz w:val="28"/>
          <w:szCs w:val="28"/>
        </w:rPr>
        <w:t>»,</w:t>
      </w:r>
      <w:r w:rsidRPr="003D2E8C">
        <w:rPr>
          <w:color w:val="000000" w:themeColor="text1"/>
          <w:sz w:val="28"/>
          <w:szCs w:val="28"/>
        </w:rPr>
        <w:t xml:space="preserve"> содержащий  </w:t>
      </w:r>
      <w:r w:rsidRPr="00736F4E">
        <w:rPr>
          <w:color w:val="FF6600"/>
          <w:sz w:val="28"/>
          <w:szCs w:val="28"/>
        </w:rPr>
        <w:t>действующее вещество дексаметазон</w:t>
      </w:r>
      <w:r w:rsidRPr="003D2E8C">
        <w:rPr>
          <w:color w:val="000000" w:themeColor="text1"/>
          <w:sz w:val="28"/>
          <w:szCs w:val="28"/>
        </w:rPr>
        <w:t xml:space="preserve">, является </w:t>
      </w:r>
      <w:r w:rsidRPr="00736F4E">
        <w:rPr>
          <w:color w:val="FF6600"/>
          <w:sz w:val="28"/>
          <w:szCs w:val="28"/>
        </w:rPr>
        <w:t xml:space="preserve">воспроизведенным </w:t>
      </w:r>
      <w:r w:rsidRPr="003D2E8C">
        <w:rPr>
          <w:color w:val="000000" w:themeColor="text1"/>
          <w:sz w:val="28"/>
          <w:szCs w:val="28"/>
        </w:rPr>
        <w:t xml:space="preserve">лекарственным средством препарата </w:t>
      </w:r>
      <w:r w:rsidRPr="00736F4E">
        <w:rPr>
          <w:color w:val="FF6600"/>
          <w:sz w:val="28"/>
          <w:szCs w:val="28"/>
        </w:rPr>
        <w:t>Офтан</w:t>
      </w:r>
      <w:r w:rsidRPr="00736F4E">
        <w:rPr>
          <w:b/>
          <w:color w:val="FF6600"/>
          <w:sz w:val="28"/>
          <w:szCs w:val="28"/>
          <w:vertAlign w:val="superscript"/>
        </w:rPr>
        <w:t>®</w:t>
      </w:r>
      <w:r w:rsidRPr="00736F4E">
        <w:rPr>
          <w:color w:val="FF6600"/>
          <w:sz w:val="28"/>
          <w:szCs w:val="28"/>
        </w:rPr>
        <w:t xml:space="preserve"> Дексаметазон, производитель: Стар, Финляндия, зарегистрированного в России 23.06.1975 г.</w:t>
      </w:r>
    </w:p>
    <w:p w:rsidR="00DF2514" w:rsidRPr="00736F4E" w:rsidRDefault="00DF2514" w:rsidP="00DF2514">
      <w:pPr>
        <w:autoSpaceDE w:val="0"/>
        <w:autoSpaceDN w:val="0"/>
        <w:adjustRightInd w:val="0"/>
        <w:spacing w:line="360" w:lineRule="auto"/>
        <w:jc w:val="both"/>
        <w:rPr>
          <w:color w:val="FF6600"/>
          <w:spacing w:val="-2"/>
          <w:sz w:val="28"/>
          <w:szCs w:val="28"/>
        </w:rPr>
      </w:pPr>
      <w:r w:rsidRPr="003D2E8C">
        <w:rPr>
          <w:sz w:val="28"/>
          <w:szCs w:val="28"/>
        </w:rPr>
        <w:tab/>
      </w:r>
      <w:r w:rsidRPr="003D2E8C">
        <w:rPr>
          <w:color w:val="000000"/>
          <w:spacing w:val="-2"/>
          <w:sz w:val="28"/>
          <w:szCs w:val="28"/>
        </w:rPr>
        <w:t xml:space="preserve">Препараты с МНН </w:t>
      </w:r>
      <w:r w:rsidRPr="00736F4E">
        <w:rPr>
          <w:color w:val="FF6600"/>
          <w:spacing w:val="-2"/>
          <w:sz w:val="28"/>
          <w:szCs w:val="28"/>
        </w:rPr>
        <w:t xml:space="preserve">дексаметазон </w:t>
      </w:r>
      <w:r w:rsidRPr="003D2E8C">
        <w:rPr>
          <w:color w:val="000000"/>
          <w:spacing w:val="-2"/>
          <w:sz w:val="28"/>
          <w:szCs w:val="28"/>
        </w:rPr>
        <w:t xml:space="preserve">в форме </w:t>
      </w:r>
      <w:r w:rsidRPr="00736F4E">
        <w:rPr>
          <w:color w:val="FF6600"/>
          <w:spacing w:val="-2"/>
          <w:sz w:val="28"/>
          <w:szCs w:val="28"/>
        </w:rPr>
        <w:t>глазных капель</w:t>
      </w:r>
      <w:r w:rsidRPr="003D2E8C">
        <w:rPr>
          <w:color w:val="000000"/>
          <w:spacing w:val="-2"/>
          <w:sz w:val="28"/>
          <w:szCs w:val="28"/>
        </w:rPr>
        <w:t xml:space="preserve"> зарегистрированы </w:t>
      </w:r>
      <w:r w:rsidRPr="00736F4E">
        <w:rPr>
          <w:color w:val="FF6600"/>
          <w:spacing w:val="-2"/>
          <w:sz w:val="28"/>
          <w:szCs w:val="28"/>
        </w:rPr>
        <w:t>во многих странах мира</w:t>
      </w:r>
      <w:r w:rsidRPr="003D2E8C">
        <w:rPr>
          <w:color w:val="000000"/>
          <w:spacing w:val="-2"/>
          <w:sz w:val="28"/>
          <w:szCs w:val="28"/>
        </w:rPr>
        <w:t xml:space="preserve"> и имеют показания к применению, </w:t>
      </w:r>
      <w:r w:rsidRPr="00736F4E">
        <w:rPr>
          <w:color w:val="FF6600"/>
          <w:spacing w:val="-2"/>
          <w:sz w:val="28"/>
          <w:szCs w:val="28"/>
        </w:rPr>
        <w:t xml:space="preserve">идентичные показаниям к применению </w:t>
      </w:r>
      <w:r w:rsidRPr="00736F4E">
        <w:rPr>
          <w:color w:val="FF6600"/>
          <w:sz w:val="28"/>
          <w:szCs w:val="28"/>
        </w:rPr>
        <w:t xml:space="preserve">лекарственного препарата </w:t>
      </w:r>
      <w:r w:rsidR="00736F4E" w:rsidRPr="00736F4E">
        <w:rPr>
          <w:color w:val="FF6600"/>
          <w:sz w:val="28"/>
          <w:szCs w:val="28"/>
        </w:rPr>
        <w:t>Дексаметазон</w:t>
      </w:r>
      <w:r w:rsidRPr="00736F4E">
        <w:rPr>
          <w:b/>
          <w:color w:val="FF6600"/>
          <w:sz w:val="28"/>
          <w:szCs w:val="28"/>
          <w:vertAlign w:val="superscript"/>
        </w:rPr>
        <w:t>®</w:t>
      </w:r>
      <w:r w:rsidRPr="00736F4E">
        <w:rPr>
          <w:color w:val="FF6600"/>
          <w:sz w:val="28"/>
          <w:szCs w:val="28"/>
        </w:rPr>
        <w:t xml:space="preserve">, </w:t>
      </w:r>
      <w:r w:rsidRPr="00736F4E">
        <w:rPr>
          <w:color w:val="FF6600"/>
          <w:sz w:val="28"/>
        </w:rPr>
        <w:t>капли глазные 0,1%, 5</w:t>
      </w:r>
      <w:r w:rsidRPr="00736F4E">
        <w:rPr>
          <w:color w:val="FF6600"/>
          <w:sz w:val="28"/>
          <w:szCs w:val="28"/>
        </w:rPr>
        <w:t xml:space="preserve"> мл, 10 мл, производства ООО «</w:t>
      </w:r>
      <w:r w:rsidR="00736F4E" w:rsidRPr="00736F4E">
        <w:rPr>
          <w:color w:val="FF6600"/>
          <w:sz w:val="28"/>
          <w:szCs w:val="28"/>
        </w:rPr>
        <w:t>Незабудка</w:t>
      </w:r>
      <w:r w:rsidRPr="00736F4E">
        <w:rPr>
          <w:color w:val="FF6600"/>
          <w:sz w:val="28"/>
          <w:szCs w:val="28"/>
        </w:rPr>
        <w:t>».</w:t>
      </w:r>
    </w:p>
    <w:p w:rsidR="00DF2514" w:rsidRPr="00394497" w:rsidRDefault="00DF2514" w:rsidP="00394497">
      <w:pPr>
        <w:spacing w:line="360" w:lineRule="auto"/>
        <w:ind w:firstLine="708"/>
        <w:jc w:val="both"/>
        <w:rPr>
          <w:color w:val="FF6600"/>
          <w:sz w:val="28"/>
          <w:szCs w:val="28"/>
        </w:rPr>
      </w:pPr>
      <w:r w:rsidRPr="000B3960">
        <w:rPr>
          <w:sz w:val="28"/>
          <w:szCs w:val="28"/>
        </w:rPr>
        <w:lastRenderedPageBreak/>
        <w:t xml:space="preserve">За отчетный период </w:t>
      </w:r>
      <w:r w:rsidRPr="00394497">
        <w:rPr>
          <w:color w:val="FF6600"/>
          <w:sz w:val="28"/>
          <w:szCs w:val="28"/>
        </w:rPr>
        <w:t xml:space="preserve">не было случаев приостановки регистрации препарата </w:t>
      </w:r>
      <w:r w:rsidR="00736F4E" w:rsidRPr="00394497">
        <w:rPr>
          <w:color w:val="FF6600"/>
          <w:sz w:val="28"/>
          <w:szCs w:val="28"/>
        </w:rPr>
        <w:t>Дексаметазон</w:t>
      </w:r>
      <w:r w:rsidRPr="00394497">
        <w:rPr>
          <w:b/>
          <w:color w:val="FF6600"/>
          <w:sz w:val="28"/>
          <w:szCs w:val="28"/>
          <w:vertAlign w:val="superscript"/>
        </w:rPr>
        <w:t>®</w:t>
      </w:r>
      <w:r w:rsidRPr="00394497">
        <w:rPr>
          <w:color w:val="FF6600"/>
          <w:sz w:val="28"/>
          <w:szCs w:val="28"/>
        </w:rPr>
        <w:t>или запрета на его использование по причине безопасности.</w:t>
      </w:r>
    </w:p>
    <w:p w:rsidR="00DF2514" w:rsidRPr="00394497" w:rsidRDefault="00DF2514" w:rsidP="00DF2514">
      <w:pPr>
        <w:spacing w:line="360" w:lineRule="auto"/>
        <w:jc w:val="both"/>
        <w:rPr>
          <w:color w:val="FF6600"/>
          <w:sz w:val="28"/>
          <w:szCs w:val="28"/>
        </w:rPr>
      </w:pPr>
      <w:r>
        <w:rPr>
          <w:sz w:val="28"/>
          <w:szCs w:val="28"/>
        </w:rPr>
        <w:tab/>
      </w:r>
      <w:r w:rsidRPr="0011619C">
        <w:rPr>
          <w:sz w:val="28"/>
          <w:szCs w:val="28"/>
        </w:rPr>
        <w:t xml:space="preserve">В соответствии с отчетностью, за </w:t>
      </w:r>
      <w:r>
        <w:rPr>
          <w:sz w:val="28"/>
          <w:szCs w:val="28"/>
        </w:rPr>
        <w:t xml:space="preserve">отчетный </w:t>
      </w:r>
      <w:r w:rsidRPr="0011619C">
        <w:rPr>
          <w:sz w:val="28"/>
          <w:szCs w:val="28"/>
        </w:rPr>
        <w:t xml:space="preserve">период </w:t>
      </w:r>
      <w:r w:rsidR="00394497">
        <w:rPr>
          <w:sz w:val="28"/>
          <w:szCs w:val="28"/>
        </w:rPr>
        <w:t>(3</w:t>
      </w:r>
      <w:r>
        <w:rPr>
          <w:sz w:val="28"/>
          <w:szCs w:val="28"/>
        </w:rPr>
        <w:t xml:space="preserve"> год</w:t>
      </w:r>
      <w:r w:rsidR="00394497">
        <w:rPr>
          <w:sz w:val="28"/>
          <w:szCs w:val="28"/>
        </w:rPr>
        <w:t>а</w:t>
      </w:r>
      <w:r>
        <w:rPr>
          <w:sz w:val="28"/>
          <w:szCs w:val="28"/>
        </w:rPr>
        <w:t xml:space="preserve">) </w:t>
      </w:r>
      <w:r w:rsidRPr="0011619C">
        <w:rPr>
          <w:sz w:val="28"/>
          <w:szCs w:val="28"/>
        </w:rPr>
        <w:t xml:space="preserve">было реализовано </w:t>
      </w:r>
      <w:r w:rsidRPr="00394497">
        <w:rPr>
          <w:color w:val="FF6600"/>
          <w:sz w:val="28"/>
          <w:szCs w:val="28"/>
        </w:rPr>
        <w:t xml:space="preserve">837000 флаконов препарата </w:t>
      </w:r>
      <w:r w:rsidR="00736F4E" w:rsidRPr="00394497">
        <w:rPr>
          <w:color w:val="FF6600"/>
          <w:sz w:val="28"/>
          <w:szCs w:val="28"/>
        </w:rPr>
        <w:t>Дексаметазон</w:t>
      </w:r>
      <w:r w:rsidRPr="00394497">
        <w:rPr>
          <w:b/>
          <w:color w:val="FF6600"/>
          <w:sz w:val="28"/>
          <w:szCs w:val="28"/>
          <w:vertAlign w:val="superscript"/>
        </w:rPr>
        <w:t>®</w:t>
      </w:r>
      <w:r w:rsidRPr="00394497">
        <w:rPr>
          <w:color w:val="FF6600"/>
          <w:sz w:val="28"/>
          <w:szCs w:val="28"/>
        </w:rPr>
        <w:t xml:space="preserve">, </w:t>
      </w:r>
      <w:r w:rsidRPr="00394497">
        <w:rPr>
          <w:color w:val="FF6600"/>
          <w:sz w:val="28"/>
        </w:rPr>
        <w:t>капли глазные 0,1%, 10</w:t>
      </w:r>
      <w:r w:rsidRPr="00394497">
        <w:rPr>
          <w:color w:val="FF6600"/>
          <w:sz w:val="28"/>
          <w:szCs w:val="28"/>
        </w:rPr>
        <w:t xml:space="preserve"> мл, производства ООО «</w:t>
      </w:r>
      <w:r w:rsidR="00736F4E" w:rsidRPr="00394497">
        <w:rPr>
          <w:color w:val="FF6600"/>
          <w:sz w:val="28"/>
          <w:szCs w:val="28"/>
        </w:rPr>
        <w:t>Незабудка</w:t>
      </w:r>
      <w:r w:rsidRPr="00394497">
        <w:rPr>
          <w:color w:val="FF6600"/>
          <w:sz w:val="28"/>
          <w:szCs w:val="28"/>
        </w:rPr>
        <w:t>».</w:t>
      </w:r>
      <w:r w:rsidRPr="0011619C">
        <w:rPr>
          <w:sz w:val="28"/>
          <w:szCs w:val="28"/>
        </w:rPr>
        <w:t xml:space="preserve"> В соответствии с расчетами, </w:t>
      </w:r>
      <w:r w:rsidRPr="00394497">
        <w:rPr>
          <w:color w:val="FF6600"/>
          <w:sz w:val="28"/>
          <w:szCs w:val="28"/>
        </w:rPr>
        <w:t xml:space="preserve">837000 пациентов применяли препарат </w:t>
      </w:r>
      <w:r w:rsidR="00736F4E" w:rsidRPr="00394497">
        <w:rPr>
          <w:color w:val="FF6600"/>
          <w:sz w:val="28"/>
          <w:szCs w:val="28"/>
        </w:rPr>
        <w:t>Дексаметазон</w:t>
      </w:r>
      <w:r w:rsidRPr="00394497">
        <w:rPr>
          <w:b/>
          <w:color w:val="FF6600"/>
          <w:sz w:val="28"/>
          <w:szCs w:val="28"/>
          <w:vertAlign w:val="superscript"/>
        </w:rPr>
        <w:t xml:space="preserve">® </w:t>
      </w:r>
      <w:r w:rsidRPr="00394497">
        <w:rPr>
          <w:color w:val="FF6600"/>
          <w:sz w:val="28"/>
          <w:szCs w:val="28"/>
        </w:rPr>
        <w:t>за данный отчетный период</w:t>
      </w:r>
      <w:r w:rsidRPr="0011619C">
        <w:rPr>
          <w:sz w:val="28"/>
          <w:szCs w:val="28"/>
        </w:rPr>
        <w:t xml:space="preserve">. Всего за </w:t>
      </w:r>
      <w:r>
        <w:rPr>
          <w:sz w:val="28"/>
          <w:szCs w:val="28"/>
        </w:rPr>
        <w:t xml:space="preserve">все время </w:t>
      </w:r>
      <w:r w:rsidRPr="0011619C">
        <w:rPr>
          <w:sz w:val="28"/>
          <w:szCs w:val="28"/>
        </w:rPr>
        <w:t xml:space="preserve">обращения </w:t>
      </w:r>
      <w:r w:rsidRPr="00394497">
        <w:rPr>
          <w:color w:val="FF6600"/>
          <w:sz w:val="28"/>
          <w:szCs w:val="28"/>
        </w:rPr>
        <w:t xml:space="preserve">препарата </w:t>
      </w:r>
      <w:r w:rsidR="00736F4E" w:rsidRPr="00394497">
        <w:rPr>
          <w:color w:val="FF6600"/>
          <w:sz w:val="28"/>
          <w:szCs w:val="28"/>
        </w:rPr>
        <w:t>Дексаметазон</w:t>
      </w:r>
      <w:r w:rsidRPr="00394497">
        <w:rPr>
          <w:b/>
          <w:color w:val="FF6600"/>
          <w:sz w:val="28"/>
          <w:szCs w:val="28"/>
          <w:vertAlign w:val="superscript"/>
        </w:rPr>
        <w:t>®</w:t>
      </w:r>
      <w:r w:rsidRPr="00394497">
        <w:rPr>
          <w:color w:val="FF6600"/>
          <w:sz w:val="28"/>
          <w:szCs w:val="28"/>
        </w:rPr>
        <w:t xml:space="preserve">, </w:t>
      </w:r>
      <w:r w:rsidRPr="00394497">
        <w:rPr>
          <w:color w:val="FF6600"/>
          <w:sz w:val="28"/>
        </w:rPr>
        <w:t>капли глазные 0,1%, 10</w:t>
      </w:r>
      <w:r w:rsidRPr="00394497">
        <w:rPr>
          <w:color w:val="FF6600"/>
          <w:sz w:val="28"/>
          <w:szCs w:val="28"/>
        </w:rPr>
        <w:t xml:space="preserve"> мл, производства ООО «</w:t>
      </w:r>
      <w:r w:rsidR="00736F4E" w:rsidRPr="00394497">
        <w:rPr>
          <w:color w:val="FF6600"/>
          <w:sz w:val="28"/>
          <w:szCs w:val="28"/>
        </w:rPr>
        <w:t>Незабудка</w:t>
      </w:r>
      <w:r w:rsidRPr="00394497">
        <w:rPr>
          <w:color w:val="FF6600"/>
          <w:sz w:val="28"/>
          <w:szCs w:val="28"/>
        </w:rPr>
        <w:t xml:space="preserve">» в Российской Федерации было реализовано </w:t>
      </w:r>
      <w:r w:rsidRPr="00394497">
        <w:rPr>
          <w:color w:val="FF6600"/>
          <w:sz w:val="28"/>
          <w:szCs w:val="22"/>
        </w:rPr>
        <w:t>96322604 флаконов</w:t>
      </w:r>
      <w:r w:rsidRPr="00394497">
        <w:rPr>
          <w:color w:val="FF6600"/>
          <w:sz w:val="28"/>
          <w:szCs w:val="28"/>
        </w:rPr>
        <w:t>.</w:t>
      </w:r>
    </w:p>
    <w:p w:rsidR="00DF2514" w:rsidRPr="00394497" w:rsidRDefault="00DF2514" w:rsidP="00394497">
      <w:pPr>
        <w:spacing w:line="360" w:lineRule="auto"/>
        <w:ind w:right="-2" w:firstLine="709"/>
        <w:jc w:val="both"/>
        <w:rPr>
          <w:color w:val="FF6600"/>
          <w:sz w:val="28"/>
        </w:rPr>
      </w:pPr>
      <w:r w:rsidRPr="00394497">
        <w:rPr>
          <w:color w:val="FF6600"/>
          <w:sz w:val="28"/>
        </w:rPr>
        <w:t>Клинических или постмаркетинговых испытаний, которые бы вновь подвергались анализу, в течение отчетного периода компанией не проводилось.</w:t>
      </w:r>
    </w:p>
    <w:p w:rsidR="00DF2514" w:rsidRPr="00394497" w:rsidRDefault="00DF2514" w:rsidP="00DF2514">
      <w:pPr>
        <w:spacing w:line="360" w:lineRule="auto"/>
        <w:ind w:firstLine="709"/>
        <w:jc w:val="both"/>
        <w:rPr>
          <w:color w:val="FF6600"/>
          <w:sz w:val="28"/>
          <w:szCs w:val="28"/>
        </w:rPr>
      </w:pPr>
      <w:r w:rsidRPr="000B3960">
        <w:rPr>
          <w:sz w:val="28"/>
          <w:szCs w:val="28"/>
        </w:rPr>
        <w:t xml:space="preserve">За текущий период обращения </w:t>
      </w:r>
      <w:r w:rsidRPr="00394497">
        <w:rPr>
          <w:color w:val="FF6600"/>
          <w:sz w:val="28"/>
          <w:szCs w:val="28"/>
        </w:rPr>
        <w:t xml:space="preserve">препарата </w:t>
      </w:r>
      <w:r w:rsidR="00736F4E" w:rsidRPr="00394497">
        <w:rPr>
          <w:color w:val="FF6600"/>
          <w:sz w:val="28"/>
          <w:szCs w:val="28"/>
        </w:rPr>
        <w:t>Дексаметазон</w:t>
      </w:r>
      <w:r w:rsidRPr="00394497">
        <w:rPr>
          <w:b/>
          <w:color w:val="FF6600"/>
          <w:sz w:val="28"/>
          <w:szCs w:val="28"/>
          <w:vertAlign w:val="superscript"/>
        </w:rPr>
        <w:t>®</w:t>
      </w:r>
      <w:r w:rsidRPr="00394497">
        <w:rPr>
          <w:color w:val="FF6600"/>
          <w:sz w:val="28"/>
          <w:szCs w:val="28"/>
        </w:rPr>
        <w:t>в Федеральную базу данных АИС-Росздравнадзор-Фармаконадзор и в компанию ООО «</w:t>
      </w:r>
      <w:r w:rsidR="00736F4E" w:rsidRPr="00394497">
        <w:rPr>
          <w:color w:val="FF6600"/>
          <w:sz w:val="28"/>
          <w:szCs w:val="28"/>
        </w:rPr>
        <w:t>Незабудка</w:t>
      </w:r>
      <w:r w:rsidRPr="00394497">
        <w:rPr>
          <w:color w:val="FF6600"/>
          <w:sz w:val="28"/>
          <w:szCs w:val="28"/>
        </w:rPr>
        <w:t>» не поступали сообщения о случаях нежелательных реакций (НР), в связи с чем не потребовалось проведение анализа новых проблем безопасности.</w:t>
      </w:r>
    </w:p>
    <w:p w:rsidR="00DF2514" w:rsidRPr="00394497" w:rsidRDefault="00DF2514">
      <w:pPr>
        <w:rPr>
          <w:b/>
          <w:bCs/>
          <w:color w:val="FF6600"/>
          <w:sz w:val="28"/>
          <w:szCs w:val="28"/>
        </w:rPr>
      </w:pPr>
      <w:r w:rsidRPr="00394497">
        <w:rPr>
          <w:b/>
          <w:bCs/>
          <w:color w:val="FF6600"/>
          <w:sz w:val="28"/>
          <w:szCs w:val="28"/>
        </w:rPr>
        <w:br w:type="page"/>
      </w:r>
    </w:p>
    <w:p w:rsidR="00DF2514" w:rsidRDefault="000606DC" w:rsidP="00DF2514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СОДЕРЖАНИЕ</w:t>
      </w:r>
    </w:p>
    <w:p w:rsidR="00DF2514" w:rsidRPr="00464C9B" w:rsidRDefault="00DF2514" w:rsidP="00DF2514">
      <w:pPr>
        <w:spacing w:line="360" w:lineRule="auto"/>
        <w:jc w:val="center"/>
        <w:rPr>
          <w:b/>
          <w:sz w:val="32"/>
          <w:szCs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6"/>
        <w:gridCol w:w="8552"/>
        <w:gridCol w:w="569"/>
      </w:tblGrid>
      <w:tr w:rsidR="00DF2514" w:rsidRPr="00DA7EE6" w:rsidTr="00736F4E">
        <w:trPr>
          <w:jc w:val="center"/>
        </w:trPr>
        <w:tc>
          <w:tcPr>
            <w:tcW w:w="9068" w:type="dxa"/>
            <w:gridSpan w:val="2"/>
          </w:tcPr>
          <w:p w:rsidR="00DF2514" w:rsidRPr="00DA7EE6" w:rsidRDefault="00DF2514" w:rsidP="00736F4E">
            <w:r>
              <w:t>Список сокращений</w:t>
            </w:r>
          </w:p>
        </w:tc>
        <w:tc>
          <w:tcPr>
            <w:tcW w:w="569" w:type="dxa"/>
          </w:tcPr>
          <w:p w:rsidR="00DF2514" w:rsidRPr="00DA7EE6" w:rsidRDefault="00DF2514" w:rsidP="00736F4E">
            <w:r>
              <w:t>3</w:t>
            </w:r>
          </w:p>
        </w:tc>
      </w:tr>
      <w:tr w:rsidR="00DF2514" w:rsidRPr="00DA7EE6" w:rsidTr="00736F4E">
        <w:trPr>
          <w:jc w:val="center"/>
        </w:trPr>
        <w:tc>
          <w:tcPr>
            <w:tcW w:w="9068" w:type="dxa"/>
            <w:gridSpan w:val="2"/>
          </w:tcPr>
          <w:p w:rsidR="00DF2514" w:rsidRPr="00DA7EE6" w:rsidRDefault="00DF2514" w:rsidP="00736F4E">
            <w:r w:rsidRPr="00DA7EE6">
              <w:t>Резюме</w:t>
            </w:r>
          </w:p>
        </w:tc>
        <w:tc>
          <w:tcPr>
            <w:tcW w:w="569" w:type="dxa"/>
          </w:tcPr>
          <w:p w:rsidR="00DF2514" w:rsidRPr="00DA7EE6" w:rsidRDefault="00DF2514" w:rsidP="00736F4E">
            <w:r>
              <w:t>4</w:t>
            </w:r>
          </w:p>
        </w:tc>
      </w:tr>
      <w:tr w:rsidR="00DF2514" w:rsidRPr="00DA7EE6" w:rsidTr="00736F4E">
        <w:trPr>
          <w:trHeight w:val="292"/>
          <w:jc w:val="center"/>
        </w:trPr>
        <w:tc>
          <w:tcPr>
            <w:tcW w:w="516" w:type="dxa"/>
          </w:tcPr>
          <w:p w:rsidR="00DF2514" w:rsidRPr="00DA7EE6" w:rsidRDefault="00DF2514" w:rsidP="00736F4E">
            <w:r w:rsidRPr="00DA7EE6">
              <w:t>1.</w:t>
            </w:r>
          </w:p>
        </w:tc>
        <w:tc>
          <w:tcPr>
            <w:tcW w:w="8552" w:type="dxa"/>
          </w:tcPr>
          <w:p w:rsidR="00DF2514" w:rsidRPr="00464C9B" w:rsidRDefault="00DF2514" w:rsidP="00736F4E">
            <w:r w:rsidRPr="00DA7EE6">
              <w:t>Введение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6</w:t>
            </w:r>
          </w:p>
        </w:tc>
      </w:tr>
      <w:tr w:rsidR="00DF2514" w:rsidRPr="00DA7EE6" w:rsidTr="00736F4E">
        <w:trPr>
          <w:trHeight w:val="164"/>
          <w:jc w:val="center"/>
        </w:trPr>
        <w:tc>
          <w:tcPr>
            <w:tcW w:w="516" w:type="dxa"/>
          </w:tcPr>
          <w:p w:rsidR="00DF2514" w:rsidRPr="00DA7EE6" w:rsidRDefault="00DF2514" w:rsidP="00736F4E">
            <w:r w:rsidRPr="00DA7EE6">
              <w:t>2.</w:t>
            </w:r>
          </w:p>
        </w:tc>
        <w:tc>
          <w:tcPr>
            <w:tcW w:w="8552" w:type="dxa"/>
          </w:tcPr>
          <w:p w:rsidR="00DF2514" w:rsidRPr="00DA7EE6" w:rsidRDefault="00DF2514" w:rsidP="00736F4E">
            <w:r w:rsidRPr="00DA7EE6">
              <w:t xml:space="preserve">Данные о регистрации лекарственного препарата </w:t>
            </w:r>
            <w:r w:rsidR="00736F4E" w:rsidRPr="00394497">
              <w:rPr>
                <w:color w:val="FF6600"/>
              </w:rPr>
              <w:t>Дексаметазон</w:t>
            </w:r>
            <w:r w:rsidRPr="00394497">
              <w:rPr>
                <w:color w:val="FF6600"/>
                <w:vertAlign w:val="superscript"/>
              </w:rPr>
              <w:t xml:space="preserve">® </w:t>
            </w:r>
            <w:r w:rsidRPr="00394497">
              <w:rPr>
                <w:color w:val="FF6600"/>
              </w:rPr>
              <w:t>в мире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7</w:t>
            </w:r>
          </w:p>
        </w:tc>
      </w:tr>
      <w:tr w:rsidR="00DF2514" w:rsidRPr="00DA7EE6" w:rsidTr="00736F4E">
        <w:trPr>
          <w:trHeight w:val="290"/>
          <w:jc w:val="center"/>
        </w:trPr>
        <w:tc>
          <w:tcPr>
            <w:tcW w:w="516" w:type="dxa"/>
          </w:tcPr>
          <w:p w:rsidR="00DF2514" w:rsidRPr="00DA7EE6" w:rsidRDefault="00DF2514" w:rsidP="00736F4E">
            <w:r w:rsidRPr="00DA7EE6">
              <w:t>3.</w:t>
            </w:r>
          </w:p>
        </w:tc>
        <w:tc>
          <w:tcPr>
            <w:tcW w:w="8552" w:type="dxa"/>
          </w:tcPr>
          <w:p w:rsidR="00DF2514" w:rsidRPr="00DA7EE6" w:rsidRDefault="00DF2514" w:rsidP="00736F4E">
            <w:r w:rsidRPr="00DA7EE6">
              <w:t>Новые данные о мерах, принятых в связи с безопасностью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8</w:t>
            </w:r>
          </w:p>
        </w:tc>
      </w:tr>
      <w:tr w:rsidR="00DF2514" w:rsidRPr="00DA7EE6" w:rsidTr="00736F4E">
        <w:trPr>
          <w:jc w:val="center"/>
        </w:trPr>
        <w:tc>
          <w:tcPr>
            <w:tcW w:w="516" w:type="dxa"/>
          </w:tcPr>
          <w:p w:rsidR="00DF2514" w:rsidRPr="00DA7EE6" w:rsidRDefault="00DF2514" w:rsidP="00736F4E">
            <w:r w:rsidRPr="00DA7EE6">
              <w:t>4.</w:t>
            </w:r>
          </w:p>
        </w:tc>
        <w:tc>
          <w:tcPr>
            <w:tcW w:w="8552" w:type="dxa"/>
          </w:tcPr>
          <w:p w:rsidR="00DF2514" w:rsidRPr="00DA7EE6" w:rsidRDefault="00DF2514" w:rsidP="00736F4E">
            <w:r w:rsidRPr="00DA7EE6">
              <w:t>Изменения в основной информации по безопасности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8</w:t>
            </w:r>
          </w:p>
        </w:tc>
      </w:tr>
      <w:tr w:rsidR="00DF2514" w:rsidRPr="00DA7EE6" w:rsidTr="00736F4E">
        <w:trPr>
          <w:jc w:val="center"/>
        </w:trPr>
        <w:tc>
          <w:tcPr>
            <w:tcW w:w="516" w:type="dxa"/>
          </w:tcPr>
          <w:p w:rsidR="00DF2514" w:rsidRPr="00DA7EE6" w:rsidRDefault="00DF2514" w:rsidP="00736F4E">
            <w:r w:rsidRPr="00DA7EE6">
              <w:t>5.</w:t>
            </w:r>
          </w:p>
        </w:tc>
        <w:tc>
          <w:tcPr>
            <w:tcW w:w="8552" w:type="dxa"/>
          </w:tcPr>
          <w:p w:rsidR="00DF2514" w:rsidRPr="00DA7EE6" w:rsidRDefault="00DF2514" w:rsidP="00736F4E">
            <w:r w:rsidRPr="00DA7EE6">
              <w:t>Количество использованного препарата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9</w:t>
            </w:r>
          </w:p>
        </w:tc>
      </w:tr>
      <w:tr w:rsidR="00DF2514" w:rsidRPr="00DA7EE6" w:rsidTr="00736F4E">
        <w:trPr>
          <w:trHeight w:val="292"/>
          <w:jc w:val="center"/>
        </w:trPr>
        <w:tc>
          <w:tcPr>
            <w:tcW w:w="516" w:type="dxa"/>
          </w:tcPr>
          <w:p w:rsidR="00DF2514" w:rsidRPr="00DA7EE6" w:rsidRDefault="00DF2514" w:rsidP="00736F4E">
            <w:r w:rsidRPr="00DA7EE6">
              <w:t>6.</w:t>
            </w:r>
          </w:p>
        </w:tc>
        <w:tc>
          <w:tcPr>
            <w:tcW w:w="8552" w:type="dxa"/>
          </w:tcPr>
          <w:p w:rsidR="00DF2514" w:rsidRPr="00DA7EE6" w:rsidRDefault="00DF2514" w:rsidP="00736F4E">
            <w:pPr>
              <w:jc w:val="both"/>
            </w:pPr>
            <w:r w:rsidRPr="00DA7EE6">
              <w:t>Представление отдельных случаев нежелательных реакций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10</w:t>
            </w:r>
          </w:p>
        </w:tc>
      </w:tr>
      <w:tr w:rsidR="00DF2514" w:rsidRPr="00DA7EE6" w:rsidTr="00736F4E">
        <w:trPr>
          <w:jc w:val="center"/>
        </w:trPr>
        <w:tc>
          <w:tcPr>
            <w:tcW w:w="516" w:type="dxa"/>
          </w:tcPr>
          <w:p w:rsidR="00DF2514" w:rsidRPr="00DA7EE6" w:rsidRDefault="00DF2514" w:rsidP="00736F4E">
            <w:r w:rsidRPr="00DA7EE6">
              <w:t>7.</w:t>
            </w:r>
          </w:p>
        </w:tc>
        <w:tc>
          <w:tcPr>
            <w:tcW w:w="8552" w:type="dxa"/>
          </w:tcPr>
          <w:p w:rsidR="00DF2514" w:rsidRPr="00DA7EE6" w:rsidRDefault="00DF2514" w:rsidP="00736F4E">
            <w:r w:rsidRPr="00DA7EE6">
              <w:t>Исследования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13</w:t>
            </w:r>
          </w:p>
        </w:tc>
      </w:tr>
      <w:tr w:rsidR="00DF2514" w:rsidRPr="00DA7EE6" w:rsidTr="00736F4E">
        <w:trPr>
          <w:jc w:val="center"/>
        </w:trPr>
        <w:tc>
          <w:tcPr>
            <w:tcW w:w="516" w:type="dxa"/>
          </w:tcPr>
          <w:p w:rsidR="00DF2514" w:rsidRPr="00DA7EE6" w:rsidRDefault="00DF2514" w:rsidP="00736F4E">
            <w:r w:rsidRPr="00DA7EE6">
              <w:t>8.</w:t>
            </w:r>
          </w:p>
        </w:tc>
        <w:tc>
          <w:tcPr>
            <w:tcW w:w="8552" w:type="dxa"/>
          </w:tcPr>
          <w:p w:rsidR="00DF2514" w:rsidRPr="00DA7EE6" w:rsidRDefault="00DF2514" w:rsidP="00736F4E">
            <w:r w:rsidRPr="00DA7EE6">
              <w:t>Иная информация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14</w:t>
            </w:r>
          </w:p>
        </w:tc>
      </w:tr>
      <w:tr w:rsidR="00DF2514" w:rsidRPr="00DA7EE6" w:rsidTr="00736F4E">
        <w:trPr>
          <w:jc w:val="center"/>
        </w:trPr>
        <w:tc>
          <w:tcPr>
            <w:tcW w:w="516" w:type="dxa"/>
          </w:tcPr>
          <w:p w:rsidR="00DF2514" w:rsidRPr="00DA7EE6" w:rsidRDefault="00DF2514" w:rsidP="00736F4E">
            <w:r w:rsidRPr="00DA7EE6">
              <w:t>9.</w:t>
            </w:r>
          </w:p>
        </w:tc>
        <w:tc>
          <w:tcPr>
            <w:tcW w:w="8552" w:type="dxa"/>
          </w:tcPr>
          <w:p w:rsidR="00DF2514" w:rsidRPr="00DA7EE6" w:rsidRDefault="00DF2514" w:rsidP="00736F4E">
            <w:r w:rsidRPr="00DA7EE6">
              <w:t>Общая оценка безопасности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15</w:t>
            </w:r>
          </w:p>
        </w:tc>
      </w:tr>
      <w:tr w:rsidR="00DF2514" w:rsidRPr="00DA7EE6" w:rsidTr="00736F4E">
        <w:trPr>
          <w:jc w:val="center"/>
        </w:trPr>
        <w:tc>
          <w:tcPr>
            <w:tcW w:w="516" w:type="dxa"/>
          </w:tcPr>
          <w:p w:rsidR="00DF2514" w:rsidRPr="00DA7EE6" w:rsidRDefault="00DF2514" w:rsidP="00736F4E">
            <w:r w:rsidRPr="00DA7EE6">
              <w:t>10.</w:t>
            </w:r>
          </w:p>
        </w:tc>
        <w:tc>
          <w:tcPr>
            <w:tcW w:w="8552" w:type="dxa"/>
          </w:tcPr>
          <w:p w:rsidR="00DF2514" w:rsidRPr="00DA7EE6" w:rsidRDefault="00DF2514" w:rsidP="00736F4E">
            <w:r w:rsidRPr="00DA7EE6">
              <w:t>Заключение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19</w:t>
            </w:r>
          </w:p>
        </w:tc>
      </w:tr>
      <w:tr w:rsidR="00DF2514" w:rsidRPr="00DA7EE6" w:rsidTr="00736F4E">
        <w:trPr>
          <w:jc w:val="center"/>
        </w:trPr>
        <w:tc>
          <w:tcPr>
            <w:tcW w:w="516" w:type="dxa"/>
          </w:tcPr>
          <w:p w:rsidR="00DF2514" w:rsidRPr="00DA7EE6" w:rsidRDefault="00DF2514" w:rsidP="00736F4E"/>
        </w:tc>
        <w:tc>
          <w:tcPr>
            <w:tcW w:w="8552" w:type="dxa"/>
          </w:tcPr>
          <w:p w:rsidR="00DF2514" w:rsidRPr="00DA7EE6" w:rsidRDefault="00DF2514" w:rsidP="00736F4E">
            <w:r w:rsidRPr="00DA7EE6">
              <w:t>Приложение 1. Список  литературы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2</w:t>
            </w:r>
            <w:r>
              <w:t>0</w:t>
            </w:r>
          </w:p>
        </w:tc>
      </w:tr>
      <w:tr w:rsidR="00DF2514" w:rsidRPr="00DA7EE6" w:rsidTr="00736F4E">
        <w:trPr>
          <w:jc w:val="center"/>
        </w:trPr>
        <w:tc>
          <w:tcPr>
            <w:tcW w:w="516" w:type="dxa"/>
          </w:tcPr>
          <w:p w:rsidR="00DF2514" w:rsidRPr="00DA7EE6" w:rsidRDefault="00DF2514" w:rsidP="00736F4E"/>
        </w:tc>
        <w:tc>
          <w:tcPr>
            <w:tcW w:w="8552" w:type="dxa"/>
          </w:tcPr>
          <w:p w:rsidR="00DF2514" w:rsidRPr="00DA7EE6" w:rsidRDefault="00DF2514" w:rsidP="00736F4E">
            <w:r w:rsidRPr="00DA7EE6">
              <w:t>Приложение 2. Инструкция по медицинскому применению</w:t>
            </w:r>
          </w:p>
        </w:tc>
        <w:tc>
          <w:tcPr>
            <w:tcW w:w="569" w:type="dxa"/>
          </w:tcPr>
          <w:p w:rsidR="00DF2514" w:rsidRPr="00DA7EE6" w:rsidRDefault="00DF2514" w:rsidP="00736F4E">
            <w:r w:rsidRPr="00DA7EE6">
              <w:t>2</w:t>
            </w:r>
            <w:r>
              <w:t>1</w:t>
            </w:r>
          </w:p>
        </w:tc>
      </w:tr>
      <w:tr w:rsidR="00DF2514" w:rsidRPr="00394497" w:rsidTr="00736F4E">
        <w:trPr>
          <w:trHeight w:val="221"/>
          <w:jc w:val="center"/>
        </w:trPr>
        <w:tc>
          <w:tcPr>
            <w:tcW w:w="516" w:type="dxa"/>
          </w:tcPr>
          <w:p w:rsidR="00DF2514" w:rsidRPr="00394497" w:rsidRDefault="00DF2514" w:rsidP="00736F4E">
            <w:pPr>
              <w:rPr>
                <w:color w:val="FF6600"/>
              </w:rPr>
            </w:pPr>
          </w:p>
        </w:tc>
        <w:tc>
          <w:tcPr>
            <w:tcW w:w="8552" w:type="dxa"/>
          </w:tcPr>
          <w:p w:rsidR="00DF2514" w:rsidRPr="00394497" w:rsidRDefault="00DF2514" w:rsidP="00736F4E">
            <w:pPr>
              <w:rPr>
                <w:color w:val="FF6600"/>
              </w:rPr>
            </w:pPr>
            <w:r w:rsidRPr="00394497">
              <w:rPr>
                <w:color w:val="FF6600"/>
              </w:rPr>
              <w:t>Приложение 3. Изменение № 1 инструкции по медицинскому применению</w:t>
            </w:r>
          </w:p>
        </w:tc>
        <w:tc>
          <w:tcPr>
            <w:tcW w:w="569" w:type="dxa"/>
          </w:tcPr>
          <w:p w:rsidR="00DF2514" w:rsidRPr="00394497" w:rsidRDefault="00DF2514" w:rsidP="00736F4E">
            <w:pPr>
              <w:rPr>
                <w:color w:val="FF6600"/>
              </w:rPr>
            </w:pPr>
            <w:r w:rsidRPr="00394497">
              <w:rPr>
                <w:color w:val="FF6600"/>
              </w:rPr>
              <w:t>24</w:t>
            </w:r>
          </w:p>
        </w:tc>
      </w:tr>
      <w:tr w:rsidR="00DF2514" w:rsidRPr="00394497" w:rsidTr="00736F4E">
        <w:trPr>
          <w:trHeight w:val="241"/>
          <w:jc w:val="center"/>
        </w:trPr>
        <w:tc>
          <w:tcPr>
            <w:tcW w:w="516" w:type="dxa"/>
          </w:tcPr>
          <w:p w:rsidR="00DF2514" w:rsidRPr="00394497" w:rsidRDefault="00DF2514" w:rsidP="00736F4E">
            <w:pPr>
              <w:rPr>
                <w:color w:val="FF6600"/>
              </w:rPr>
            </w:pPr>
          </w:p>
        </w:tc>
        <w:tc>
          <w:tcPr>
            <w:tcW w:w="8552" w:type="dxa"/>
          </w:tcPr>
          <w:p w:rsidR="00DF2514" w:rsidRPr="00394497" w:rsidRDefault="00DF2514" w:rsidP="00736F4E">
            <w:pPr>
              <w:rPr>
                <w:color w:val="FF6600"/>
              </w:rPr>
            </w:pPr>
            <w:r w:rsidRPr="00394497">
              <w:rPr>
                <w:color w:val="FF6600"/>
              </w:rPr>
              <w:t>Приложение 4. Изменение № 2 инструкции по медицинскому применению</w:t>
            </w:r>
          </w:p>
        </w:tc>
        <w:tc>
          <w:tcPr>
            <w:tcW w:w="569" w:type="dxa"/>
          </w:tcPr>
          <w:p w:rsidR="00DF2514" w:rsidRPr="00394497" w:rsidRDefault="00DF2514" w:rsidP="00736F4E">
            <w:pPr>
              <w:rPr>
                <w:color w:val="FF6600"/>
              </w:rPr>
            </w:pPr>
            <w:r w:rsidRPr="00394497">
              <w:rPr>
                <w:color w:val="FF6600"/>
              </w:rPr>
              <w:t>25</w:t>
            </w:r>
          </w:p>
        </w:tc>
      </w:tr>
      <w:tr w:rsidR="00DF2514" w:rsidRPr="00394497" w:rsidTr="00736F4E">
        <w:trPr>
          <w:trHeight w:val="247"/>
          <w:jc w:val="center"/>
        </w:trPr>
        <w:tc>
          <w:tcPr>
            <w:tcW w:w="516" w:type="dxa"/>
          </w:tcPr>
          <w:p w:rsidR="00DF2514" w:rsidRPr="00394497" w:rsidRDefault="00DF2514" w:rsidP="00736F4E">
            <w:pPr>
              <w:rPr>
                <w:color w:val="FF6600"/>
              </w:rPr>
            </w:pPr>
          </w:p>
        </w:tc>
        <w:tc>
          <w:tcPr>
            <w:tcW w:w="8552" w:type="dxa"/>
          </w:tcPr>
          <w:p w:rsidR="00DF2514" w:rsidRPr="00394497" w:rsidRDefault="00DF2514" w:rsidP="00736F4E">
            <w:pPr>
              <w:rPr>
                <w:color w:val="FF6600"/>
              </w:rPr>
            </w:pPr>
            <w:r w:rsidRPr="00394497">
              <w:rPr>
                <w:color w:val="FF6600"/>
              </w:rPr>
              <w:t>Приложение 5. Изменение № 3 инструкции по медицинскому применению</w:t>
            </w:r>
          </w:p>
        </w:tc>
        <w:tc>
          <w:tcPr>
            <w:tcW w:w="569" w:type="dxa"/>
          </w:tcPr>
          <w:p w:rsidR="00DF2514" w:rsidRPr="00394497" w:rsidRDefault="00DF2514" w:rsidP="00736F4E">
            <w:pPr>
              <w:rPr>
                <w:color w:val="FF6600"/>
              </w:rPr>
            </w:pPr>
            <w:r w:rsidRPr="00394497">
              <w:rPr>
                <w:color w:val="FF6600"/>
              </w:rPr>
              <w:t>26</w:t>
            </w:r>
          </w:p>
        </w:tc>
      </w:tr>
    </w:tbl>
    <w:p w:rsidR="00DF2514" w:rsidRPr="00394497" w:rsidRDefault="00DF2514" w:rsidP="00DF2514">
      <w:pPr>
        <w:spacing w:line="360" w:lineRule="auto"/>
        <w:ind w:firstLine="709"/>
        <w:jc w:val="center"/>
        <w:rPr>
          <w:b/>
          <w:color w:val="FF6600"/>
          <w:sz w:val="28"/>
          <w:szCs w:val="28"/>
        </w:rPr>
      </w:pPr>
    </w:p>
    <w:p w:rsidR="006031F6" w:rsidRDefault="006031F6">
      <w:pPr>
        <w:rPr>
          <w:b/>
          <w:sz w:val="28"/>
          <w:szCs w:val="28"/>
        </w:rPr>
      </w:pPr>
    </w:p>
    <w:p w:rsidR="00DF2514" w:rsidRDefault="00DF2514">
      <w:pPr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br w:type="page"/>
      </w:r>
    </w:p>
    <w:p w:rsidR="00452CD4" w:rsidRDefault="006031F6" w:rsidP="00452CD4">
      <w:pPr>
        <w:spacing w:line="360" w:lineRule="auto"/>
        <w:ind w:firstLine="709"/>
        <w:jc w:val="center"/>
        <w:rPr>
          <w:b/>
          <w:bCs/>
          <w:caps/>
          <w:sz w:val="28"/>
          <w:szCs w:val="28"/>
        </w:rPr>
      </w:pPr>
      <w:r w:rsidRPr="000918AC">
        <w:rPr>
          <w:b/>
          <w:bCs/>
          <w:caps/>
          <w:sz w:val="28"/>
          <w:szCs w:val="28"/>
        </w:rPr>
        <w:lastRenderedPageBreak/>
        <w:t>Список сокращений</w:t>
      </w:r>
    </w:p>
    <w:p w:rsidR="006031F6" w:rsidRPr="00452CD4" w:rsidRDefault="006031F6" w:rsidP="00452CD4">
      <w:pPr>
        <w:spacing w:line="360" w:lineRule="auto"/>
        <w:ind w:firstLine="709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7762"/>
      </w:tblGrid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color w:val="000000"/>
                <w:sz w:val="28"/>
                <w:szCs w:val="28"/>
                <w:lang w:val="en-US"/>
              </w:rPr>
            </w:pPr>
            <w:r w:rsidRPr="006C71EA">
              <w:rPr>
                <w:b/>
                <w:color w:val="000000"/>
                <w:sz w:val="28"/>
                <w:szCs w:val="28"/>
                <w:lang w:val="en-US"/>
              </w:rPr>
              <w:t>DDD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  <w:lang w:val="en-US"/>
              </w:rPr>
              <w:t>D</w:t>
            </w:r>
            <w:r w:rsidRPr="006C71EA">
              <w:rPr>
                <w:sz w:val="28"/>
                <w:szCs w:val="28"/>
              </w:rPr>
              <w:t>efined daily dose (установленная суточная доза)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color w:val="000000"/>
                <w:sz w:val="28"/>
                <w:szCs w:val="28"/>
              </w:rPr>
            </w:pPr>
            <w:r w:rsidRPr="006C71EA">
              <w:rPr>
                <w:b/>
                <w:color w:val="000000"/>
                <w:sz w:val="28"/>
                <w:szCs w:val="28"/>
                <w:lang w:val="en-US"/>
              </w:rPr>
              <w:t>FDA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Управление по лекарственным препаратам и пищевым продуктам США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color w:val="000000"/>
                <w:sz w:val="28"/>
                <w:szCs w:val="28"/>
              </w:rPr>
            </w:pPr>
            <w:r w:rsidRPr="006C71EA">
              <w:rPr>
                <w:b/>
                <w:color w:val="000000"/>
                <w:sz w:val="28"/>
                <w:szCs w:val="28"/>
                <w:lang w:val="en-US"/>
              </w:rPr>
              <w:t>MedDra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Медицинский словарь нормативно-правовой деятельности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bCs/>
                <w:sz w:val="28"/>
                <w:szCs w:val="28"/>
              </w:rPr>
            </w:pPr>
            <w:r w:rsidRPr="006C71EA">
              <w:rPr>
                <w:b/>
                <w:bCs/>
                <w:sz w:val="28"/>
                <w:szCs w:val="28"/>
              </w:rPr>
              <w:t>АИС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Автоматизированная информационная система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color w:val="000000"/>
                <w:sz w:val="28"/>
                <w:szCs w:val="28"/>
              </w:rPr>
            </w:pPr>
            <w:r w:rsidRPr="006C71EA">
              <w:rPr>
                <w:b/>
                <w:color w:val="000000"/>
                <w:sz w:val="28"/>
                <w:szCs w:val="28"/>
              </w:rPr>
              <w:t>АТХ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Анатомо-терапевтическая-химическая классификация</w:t>
            </w:r>
          </w:p>
        </w:tc>
      </w:tr>
      <w:tr w:rsidR="00452CD4" w:rsidTr="00452CD4">
        <w:tc>
          <w:tcPr>
            <w:tcW w:w="1809" w:type="dxa"/>
          </w:tcPr>
          <w:p w:rsidR="00452CD4" w:rsidRPr="00394497" w:rsidRDefault="00452CD4" w:rsidP="00F6674B">
            <w:pPr>
              <w:rPr>
                <w:b/>
                <w:color w:val="FF6600"/>
                <w:sz w:val="28"/>
                <w:szCs w:val="28"/>
              </w:rPr>
            </w:pPr>
            <w:r w:rsidRPr="00394497">
              <w:rPr>
                <w:b/>
                <w:color w:val="FF6600"/>
                <w:sz w:val="28"/>
                <w:szCs w:val="28"/>
              </w:rPr>
              <w:t>ГКС</w:t>
            </w:r>
          </w:p>
        </w:tc>
        <w:tc>
          <w:tcPr>
            <w:tcW w:w="7762" w:type="dxa"/>
          </w:tcPr>
          <w:p w:rsidR="00452CD4" w:rsidRPr="00394497" w:rsidRDefault="00452CD4" w:rsidP="00F6674B">
            <w:pPr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Глюкокортикостероиды</w:t>
            </w:r>
          </w:p>
        </w:tc>
      </w:tr>
      <w:tr w:rsidR="00452CD4" w:rsidTr="00452CD4">
        <w:tc>
          <w:tcPr>
            <w:tcW w:w="1809" w:type="dxa"/>
          </w:tcPr>
          <w:p w:rsidR="00452CD4" w:rsidRPr="00394497" w:rsidRDefault="00452CD4" w:rsidP="00F6674B">
            <w:pPr>
              <w:rPr>
                <w:b/>
                <w:bCs/>
                <w:color w:val="FF6600"/>
                <w:sz w:val="28"/>
                <w:szCs w:val="28"/>
              </w:rPr>
            </w:pPr>
            <w:r w:rsidRPr="00394497">
              <w:rPr>
                <w:b/>
                <w:bCs/>
                <w:color w:val="FF6600"/>
                <w:sz w:val="28"/>
                <w:szCs w:val="28"/>
              </w:rPr>
              <w:t>ЖКТ</w:t>
            </w:r>
          </w:p>
        </w:tc>
        <w:tc>
          <w:tcPr>
            <w:tcW w:w="7762" w:type="dxa"/>
          </w:tcPr>
          <w:p w:rsidR="00452CD4" w:rsidRPr="00394497" w:rsidRDefault="00452CD4" w:rsidP="00F6674B">
            <w:pPr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Желудочно-кишечный тракт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bCs/>
                <w:sz w:val="28"/>
                <w:szCs w:val="28"/>
              </w:rPr>
            </w:pPr>
            <w:r w:rsidRPr="006C71EA">
              <w:rPr>
                <w:b/>
                <w:bCs/>
                <w:sz w:val="28"/>
                <w:szCs w:val="28"/>
              </w:rPr>
              <w:t>ЗО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Здравоохранение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bCs/>
                <w:sz w:val="28"/>
                <w:szCs w:val="28"/>
              </w:rPr>
            </w:pPr>
            <w:r w:rsidRPr="006C71EA">
              <w:rPr>
                <w:b/>
                <w:bCs/>
                <w:sz w:val="28"/>
                <w:szCs w:val="28"/>
              </w:rPr>
              <w:t>ИМП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Инструкция по медицинскому применению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bCs/>
                <w:sz w:val="28"/>
                <w:szCs w:val="28"/>
              </w:rPr>
            </w:pPr>
            <w:r w:rsidRPr="006C71EA">
              <w:rPr>
                <w:b/>
                <w:bCs/>
                <w:sz w:val="28"/>
                <w:szCs w:val="28"/>
              </w:rPr>
              <w:t>ЛП</w:t>
            </w:r>
          </w:p>
        </w:tc>
        <w:tc>
          <w:tcPr>
            <w:tcW w:w="7762" w:type="dxa"/>
          </w:tcPr>
          <w:p w:rsidR="00452CD4" w:rsidRPr="006C71EA" w:rsidRDefault="00452CD4" w:rsidP="007E0D85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Лекарственный препарат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bCs/>
                <w:sz w:val="28"/>
                <w:szCs w:val="28"/>
              </w:rPr>
            </w:pPr>
            <w:r w:rsidRPr="006C71EA">
              <w:rPr>
                <w:b/>
                <w:bCs/>
                <w:sz w:val="28"/>
                <w:szCs w:val="28"/>
              </w:rPr>
              <w:t>МДР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Международная дата рождения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bCs/>
                <w:sz w:val="28"/>
                <w:szCs w:val="28"/>
              </w:rPr>
            </w:pPr>
            <w:r w:rsidRPr="006C71EA">
              <w:rPr>
                <w:b/>
                <w:bCs/>
                <w:sz w:val="28"/>
                <w:szCs w:val="28"/>
              </w:rPr>
              <w:t>МКГ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Международный комитет по гармонизации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color w:val="000000"/>
                <w:sz w:val="28"/>
                <w:szCs w:val="28"/>
              </w:rPr>
            </w:pPr>
            <w:r w:rsidRPr="006C71EA">
              <w:rPr>
                <w:b/>
                <w:color w:val="000000"/>
                <w:sz w:val="28"/>
                <w:szCs w:val="28"/>
              </w:rPr>
              <w:t>НР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Нежелательная реакция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color w:val="000000"/>
                <w:sz w:val="28"/>
                <w:szCs w:val="28"/>
              </w:rPr>
            </w:pPr>
            <w:r w:rsidRPr="006C71EA">
              <w:rPr>
                <w:b/>
                <w:color w:val="000000"/>
                <w:sz w:val="28"/>
                <w:szCs w:val="28"/>
              </w:rPr>
              <w:t>ОАО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Открытое акционерное общество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color w:val="000000"/>
                <w:sz w:val="28"/>
                <w:szCs w:val="28"/>
              </w:rPr>
            </w:pPr>
            <w:r w:rsidRPr="006C71EA">
              <w:rPr>
                <w:b/>
                <w:color w:val="000000"/>
                <w:sz w:val="28"/>
                <w:szCs w:val="28"/>
              </w:rPr>
              <w:t>ООО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Общество с ограниченной ответственностью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bCs/>
                <w:sz w:val="28"/>
                <w:szCs w:val="28"/>
              </w:rPr>
            </w:pPr>
            <w:r w:rsidRPr="006C71EA">
              <w:rPr>
                <w:b/>
                <w:bCs/>
                <w:sz w:val="28"/>
                <w:szCs w:val="28"/>
              </w:rPr>
              <w:t>ПСС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Причинно-следственная связь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color w:val="000000"/>
                <w:sz w:val="28"/>
                <w:szCs w:val="28"/>
              </w:rPr>
            </w:pPr>
            <w:r w:rsidRPr="006C71EA">
              <w:rPr>
                <w:b/>
                <w:color w:val="000000"/>
                <w:sz w:val="28"/>
                <w:szCs w:val="28"/>
              </w:rPr>
              <w:t>РУ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Регистрационное  удостоверение</w:t>
            </w:r>
          </w:p>
        </w:tc>
      </w:tr>
      <w:tr w:rsidR="00452CD4" w:rsidTr="00452CD4">
        <w:tc>
          <w:tcPr>
            <w:tcW w:w="1809" w:type="dxa"/>
          </w:tcPr>
          <w:p w:rsidR="00452CD4" w:rsidRPr="006C71EA" w:rsidRDefault="00452CD4" w:rsidP="00F6674B">
            <w:pPr>
              <w:rPr>
                <w:b/>
                <w:bCs/>
                <w:sz w:val="28"/>
                <w:szCs w:val="28"/>
              </w:rPr>
            </w:pPr>
            <w:r w:rsidRPr="006C71EA">
              <w:rPr>
                <w:b/>
                <w:bCs/>
                <w:sz w:val="28"/>
                <w:szCs w:val="28"/>
              </w:rPr>
              <w:t>СБМП</w:t>
            </w:r>
          </w:p>
        </w:tc>
        <w:tc>
          <w:tcPr>
            <w:tcW w:w="7762" w:type="dxa"/>
          </w:tcPr>
          <w:p w:rsidR="00452CD4" w:rsidRPr="006C71EA" w:rsidRDefault="00452CD4" w:rsidP="00F6674B">
            <w:pPr>
              <w:rPr>
                <w:sz w:val="28"/>
                <w:szCs w:val="28"/>
              </w:rPr>
            </w:pPr>
            <w:r w:rsidRPr="006C71EA">
              <w:rPr>
                <w:sz w:val="28"/>
                <w:szCs w:val="28"/>
              </w:rPr>
              <w:t>Спецификация по безопасности медицинского препарата</w:t>
            </w:r>
          </w:p>
        </w:tc>
      </w:tr>
      <w:tr w:rsidR="00042F8B" w:rsidTr="00452CD4">
        <w:tc>
          <w:tcPr>
            <w:tcW w:w="1809" w:type="dxa"/>
          </w:tcPr>
          <w:p w:rsidR="00042F8B" w:rsidRPr="00394497" w:rsidRDefault="00042F8B" w:rsidP="00F6674B">
            <w:pPr>
              <w:rPr>
                <w:b/>
                <w:bCs/>
                <w:color w:val="FF6600"/>
                <w:sz w:val="28"/>
                <w:szCs w:val="28"/>
              </w:rPr>
            </w:pPr>
            <w:r w:rsidRPr="00394497">
              <w:rPr>
                <w:b/>
                <w:bCs/>
                <w:color w:val="FF6600"/>
                <w:sz w:val="28"/>
                <w:szCs w:val="28"/>
              </w:rPr>
              <w:t>ССС</w:t>
            </w:r>
          </w:p>
        </w:tc>
        <w:tc>
          <w:tcPr>
            <w:tcW w:w="7762" w:type="dxa"/>
          </w:tcPr>
          <w:p w:rsidR="00042F8B" w:rsidRPr="00394497" w:rsidRDefault="00042F8B" w:rsidP="00F6674B">
            <w:pPr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Сердечно-сосудистая система</w:t>
            </w:r>
          </w:p>
        </w:tc>
      </w:tr>
    </w:tbl>
    <w:p w:rsidR="00EE3C8C" w:rsidRPr="000B3960" w:rsidRDefault="00EE3C8C" w:rsidP="000E3BBA">
      <w:pPr>
        <w:spacing w:line="360" w:lineRule="auto"/>
        <w:ind w:firstLine="709"/>
        <w:jc w:val="both"/>
        <w:rPr>
          <w:sz w:val="28"/>
          <w:szCs w:val="28"/>
        </w:rPr>
      </w:pPr>
    </w:p>
    <w:p w:rsidR="00F356B9" w:rsidRDefault="00F356B9">
      <w:pPr>
        <w:rPr>
          <w:rFonts w:eastAsiaTheme="majorEastAsia"/>
          <w:b/>
          <w:bCs/>
          <w:sz w:val="32"/>
          <w:szCs w:val="32"/>
        </w:rPr>
      </w:pPr>
      <w:r>
        <w:rPr>
          <w:sz w:val="32"/>
          <w:szCs w:val="32"/>
        </w:rPr>
        <w:br w:type="page"/>
      </w:r>
    </w:p>
    <w:p w:rsidR="001937C3" w:rsidRPr="000B3960" w:rsidRDefault="00647DB1" w:rsidP="00D10977">
      <w:pPr>
        <w:pStyle w:val="1"/>
        <w:numPr>
          <w:ilvl w:val="0"/>
          <w:numId w:val="2"/>
        </w:numPr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lastRenderedPageBreak/>
        <w:t>В</w:t>
      </w:r>
      <w:r w:rsidR="008E73B9" w:rsidRPr="000B3960">
        <w:rPr>
          <w:rFonts w:ascii="Times New Roman" w:hAnsi="Times New Roman" w:cs="Times New Roman"/>
          <w:color w:val="auto"/>
          <w:sz w:val="32"/>
          <w:szCs w:val="32"/>
        </w:rPr>
        <w:t>ведение</w:t>
      </w:r>
      <w:r w:rsidR="00F62FA8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F62FA8">
        <w:rPr>
          <w:rStyle w:val="af7"/>
          <w:rFonts w:ascii="Times New Roman" w:eastAsia="Times New Roman" w:hAnsi="Times New Roman" w:cs="Times New Roman"/>
          <w:b w:val="0"/>
          <w:bCs w:val="0"/>
          <w:color w:val="auto"/>
        </w:rPr>
        <w:commentReference w:id="2"/>
      </w:r>
    </w:p>
    <w:p w:rsidR="002A58D0" w:rsidRPr="000B3960" w:rsidRDefault="002A58D0" w:rsidP="005862AA">
      <w:pPr>
        <w:spacing w:line="360" w:lineRule="auto"/>
        <w:ind w:firstLine="708"/>
        <w:jc w:val="both"/>
        <w:rPr>
          <w:sz w:val="28"/>
          <w:szCs w:val="28"/>
        </w:rPr>
      </w:pPr>
    </w:p>
    <w:p w:rsidR="00CA54BC" w:rsidRDefault="006E1CF5" w:rsidP="005862A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Ниже представлен</w:t>
      </w:r>
      <w:r w:rsidR="00F62FA8">
        <w:rPr>
          <w:sz w:val="28"/>
          <w:szCs w:val="28"/>
        </w:rPr>
        <w:t xml:space="preserve"> </w:t>
      </w:r>
      <w:r w:rsidR="00CA54BC" w:rsidRPr="000B3960">
        <w:rPr>
          <w:sz w:val="28"/>
          <w:szCs w:val="28"/>
        </w:rPr>
        <w:t>периодически</w:t>
      </w:r>
      <w:r w:rsidR="004C7704">
        <w:rPr>
          <w:sz w:val="28"/>
          <w:szCs w:val="28"/>
        </w:rPr>
        <w:t>й</w:t>
      </w:r>
      <w:r w:rsidR="00CA54BC" w:rsidRPr="000B3960">
        <w:rPr>
          <w:sz w:val="28"/>
          <w:szCs w:val="28"/>
        </w:rPr>
        <w:t xml:space="preserve"> обновляемый о</w:t>
      </w:r>
      <w:r w:rsidR="00D71FE9" w:rsidRPr="000B3960">
        <w:rPr>
          <w:sz w:val="28"/>
          <w:szCs w:val="28"/>
        </w:rPr>
        <w:t xml:space="preserve">тчет по безопасности лекарственного </w:t>
      </w:r>
      <w:r w:rsidR="00944273">
        <w:rPr>
          <w:sz w:val="28"/>
          <w:szCs w:val="28"/>
        </w:rPr>
        <w:t xml:space="preserve">препарата </w:t>
      </w:r>
      <w:r w:rsidR="00D7257F">
        <w:rPr>
          <w:sz w:val="28"/>
          <w:szCs w:val="28"/>
        </w:rPr>
        <w:t>(</w:t>
      </w:r>
      <w:r w:rsidR="00F62FA8">
        <w:rPr>
          <w:sz w:val="28"/>
          <w:szCs w:val="28"/>
        </w:rPr>
        <w:t>ПОБ</w:t>
      </w:r>
      <w:r w:rsidR="0061763D">
        <w:rPr>
          <w:sz w:val="28"/>
          <w:szCs w:val="28"/>
        </w:rPr>
        <w:t xml:space="preserve">) </w:t>
      </w:r>
      <w:r w:rsidR="00736F4E" w:rsidRPr="00394497">
        <w:rPr>
          <w:color w:val="FF6600"/>
          <w:sz w:val="28"/>
          <w:szCs w:val="28"/>
        </w:rPr>
        <w:t>Дексаметазон</w:t>
      </w:r>
      <w:r w:rsidR="0061763D" w:rsidRPr="00394497">
        <w:rPr>
          <w:b/>
          <w:color w:val="FF6600"/>
          <w:sz w:val="28"/>
          <w:szCs w:val="28"/>
          <w:vertAlign w:val="superscript"/>
        </w:rPr>
        <w:t>®</w:t>
      </w:r>
      <w:r w:rsidR="00C30EAF" w:rsidRPr="00394497">
        <w:rPr>
          <w:color w:val="FF6600"/>
          <w:sz w:val="28"/>
          <w:szCs w:val="28"/>
        </w:rPr>
        <w:t xml:space="preserve">, </w:t>
      </w:r>
      <w:r w:rsidR="009E07AD" w:rsidRPr="00394497">
        <w:rPr>
          <w:color w:val="FF6600"/>
          <w:sz w:val="28"/>
        </w:rPr>
        <w:t>капли глазные 0,1%, 5</w:t>
      </w:r>
      <w:r w:rsidR="009E07AD" w:rsidRPr="00394497">
        <w:rPr>
          <w:color w:val="FF6600"/>
          <w:sz w:val="28"/>
          <w:szCs w:val="28"/>
        </w:rPr>
        <w:t xml:space="preserve"> мл, 10</w:t>
      </w:r>
      <w:r w:rsidR="00C30EAF" w:rsidRPr="00394497">
        <w:rPr>
          <w:color w:val="FF6600"/>
          <w:sz w:val="28"/>
          <w:szCs w:val="28"/>
        </w:rPr>
        <w:t>мл, производства ООО «</w:t>
      </w:r>
      <w:r w:rsidR="00736F4E" w:rsidRPr="00394497">
        <w:rPr>
          <w:color w:val="FF6600"/>
          <w:sz w:val="28"/>
          <w:szCs w:val="28"/>
        </w:rPr>
        <w:t>Незабудка</w:t>
      </w:r>
      <w:r>
        <w:rPr>
          <w:sz w:val="28"/>
          <w:szCs w:val="28"/>
        </w:rPr>
        <w:t>.</w:t>
      </w:r>
    </w:p>
    <w:p w:rsidR="00F62FA8" w:rsidRPr="003D2E8C" w:rsidRDefault="00F62FA8" w:rsidP="00F62FA8">
      <w:pPr>
        <w:spacing w:line="360" w:lineRule="auto"/>
        <w:ind w:firstLine="709"/>
        <w:jc w:val="both"/>
        <w:rPr>
          <w:sz w:val="28"/>
          <w:szCs w:val="28"/>
        </w:rPr>
      </w:pPr>
      <w:r w:rsidRPr="003D2E8C">
        <w:rPr>
          <w:sz w:val="28"/>
          <w:szCs w:val="28"/>
        </w:rPr>
        <w:t xml:space="preserve">Международная дата </w:t>
      </w:r>
      <w:r>
        <w:rPr>
          <w:sz w:val="28"/>
          <w:szCs w:val="28"/>
        </w:rPr>
        <w:t>регистрации</w:t>
      </w:r>
      <w:r w:rsidRPr="003D2E8C">
        <w:rPr>
          <w:sz w:val="28"/>
          <w:szCs w:val="28"/>
        </w:rPr>
        <w:t xml:space="preserve"> – </w:t>
      </w:r>
      <w:r w:rsidRPr="00736F4E">
        <w:rPr>
          <w:color w:val="FF6600"/>
          <w:sz w:val="28"/>
          <w:szCs w:val="28"/>
        </w:rPr>
        <w:t>23.06.1975 г.</w:t>
      </w:r>
    </w:p>
    <w:p w:rsidR="00F62FA8" w:rsidRDefault="00F62FA8" w:rsidP="00F62FA8">
      <w:pPr>
        <w:spacing w:line="360" w:lineRule="auto"/>
        <w:ind w:firstLine="708"/>
        <w:jc w:val="both"/>
        <w:rPr>
          <w:color w:val="FF6600"/>
          <w:sz w:val="28"/>
          <w:szCs w:val="28"/>
        </w:rPr>
      </w:pPr>
      <w:r>
        <w:rPr>
          <w:sz w:val="28"/>
          <w:szCs w:val="28"/>
        </w:rPr>
        <w:t xml:space="preserve">Отчетный период – </w:t>
      </w:r>
      <w:r w:rsidRPr="00736F4E">
        <w:rPr>
          <w:color w:val="FF6600"/>
          <w:sz w:val="28"/>
          <w:szCs w:val="28"/>
        </w:rPr>
        <w:t>31.10.2014 – 01.11.2017.</w:t>
      </w:r>
    </w:p>
    <w:p w:rsidR="00F62FA8" w:rsidRDefault="00F62FA8" w:rsidP="00F62FA8">
      <w:pPr>
        <w:pStyle w:val="Default"/>
        <w:widowControl w:val="0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Порядковый номер отчета – </w:t>
      </w:r>
      <w:r w:rsidRPr="00F62FA8">
        <w:rPr>
          <w:color w:val="FF0000"/>
          <w:sz w:val="28"/>
          <w:szCs w:val="28"/>
        </w:rPr>
        <w:t>1</w:t>
      </w:r>
    </w:p>
    <w:p w:rsidR="00D71FE9" w:rsidRPr="00F62FA8" w:rsidRDefault="00D71FE9" w:rsidP="00F62FA8">
      <w:pPr>
        <w:pStyle w:val="Default"/>
        <w:widowControl w:val="0"/>
        <w:spacing w:line="360" w:lineRule="auto"/>
        <w:ind w:firstLine="708"/>
        <w:jc w:val="both"/>
        <w:rPr>
          <w:color w:val="FF0000"/>
          <w:sz w:val="28"/>
        </w:rPr>
      </w:pPr>
      <w:r w:rsidRPr="00F62FA8">
        <w:rPr>
          <w:color w:val="000000" w:themeColor="text1"/>
          <w:sz w:val="28"/>
          <w:szCs w:val="28"/>
        </w:rPr>
        <w:t xml:space="preserve">Отчёт представлен в форме, предложенной в </w:t>
      </w:r>
      <w:r w:rsidR="00F62FA8" w:rsidRPr="00F62FA8">
        <w:rPr>
          <w:color w:val="FF0000"/>
          <w:sz w:val="28"/>
        </w:rPr>
        <w:t xml:space="preserve">Техническом кодексе установившейся практики </w:t>
      </w:r>
      <w:r w:rsidR="00F62FA8" w:rsidRPr="00F62FA8">
        <w:rPr>
          <w:color w:val="FF0000"/>
          <w:sz w:val="28"/>
          <w:cs/>
          <w:lang w:bidi="mr-IN"/>
        </w:rPr>
        <w:t>–</w:t>
      </w:r>
      <w:r w:rsidR="00F62FA8" w:rsidRPr="00F62FA8">
        <w:rPr>
          <w:color w:val="FF0000"/>
          <w:sz w:val="28"/>
        </w:rPr>
        <w:t xml:space="preserve">  РБ-ТКП 564-2015 (33050) «Надлежащая практика фармаконадзора»</w:t>
      </w:r>
      <w:r w:rsidR="00F62FA8">
        <w:rPr>
          <w:color w:val="FF0000"/>
          <w:sz w:val="28"/>
        </w:rPr>
        <w:t xml:space="preserve"> </w:t>
      </w:r>
      <w:r w:rsidR="00F62FA8" w:rsidRPr="00394497">
        <w:rPr>
          <w:color w:val="FF6600"/>
          <w:sz w:val="28"/>
          <w:szCs w:val="28"/>
        </w:rPr>
        <w:t>[1]</w:t>
      </w:r>
      <w:r w:rsidRPr="00394497">
        <w:rPr>
          <w:color w:val="FF6600"/>
          <w:sz w:val="28"/>
          <w:szCs w:val="28"/>
        </w:rPr>
        <w:t xml:space="preserve">. </w:t>
      </w:r>
    </w:p>
    <w:p w:rsidR="00F62FA8" w:rsidRPr="00736F4E" w:rsidRDefault="00F62FA8" w:rsidP="00F62FA8">
      <w:pPr>
        <w:autoSpaceDE w:val="0"/>
        <w:autoSpaceDN w:val="0"/>
        <w:adjustRightInd w:val="0"/>
        <w:spacing w:line="360" w:lineRule="auto"/>
        <w:jc w:val="both"/>
        <w:rPr>
          <w:color w:val="FF6600"/>
          <w:sz w:val="28"/>
          <w:szCs w:val="28"/>
        </w:rPr>
      </w:pPr>
      <w:r w:rsidRPr="003D2E8C">
        <w:rPr>
          <w:sz w:val="28"/>
          <w:szCs w:val="28"/>
        </w:rPr>
        <w:tab/>
        <w:t xml:space="preserve">В настоящее время препарат </w:t>
      </w:r>
      <w:r w:rsidRPr="00736F4E">
        <w:rPr>
          <w:color w:val="FF6600"/>
          <w:sz w:val="28"/>
          <w:szCs w:val="28"/>
        </w:rPr>
        <w:t>Дексаметазон</w:t>
      </w:r>
      <w:r w:rsidRPr="00736F4E">
        <w:rPr>
          <w:b/>
          <w:color w:val="FF6600"/>
          <w:sz w:val="28"/>
          <w:szCs w:val="28"/>
          <w:vertAlign w:val="superscript"/>
        </w:rPr>
        <w:t>®</w:t>
      </w:r>
      <w:r w:rsidRPr="00736F4E">
        <w:rPr>
          <w:color w:val="FF6600"/>
          <w:sz w:val="28"/>
          <w:szCs w:val="28"/>
        </w:rPr>
        <w:t xml:space="preserve">, </w:t>
      </w:r>
      <w:r w:rsidRPr="00736F4E">
        <w:rPr>
          <w:color w:val="FF6600"/>
          <w:sz w:val="28"/>
        </w:rPr>
        <w:t>капли глазные 0,1%, 5</w:t>
      </w:r>
      <w:r w:rsidRPr="00736F4E">
        <w:rPr>
          <w:color w:val="FF6600"/>
          <w:sz w:val="28"/>
          <w:szCs w:val="28"/>
        </w:rPr>
        <w:t xml:space="preserve"> мл, 10 мл, производства ООО «Незабудка» </w:t>
      </w:r>
      <w:r w:rsidRPr="003D2E8C">
        <w:rPr>
          <w:sz w:val="28"/>
          <w:szCs w:val="28"/>
        </w:rPr>
        <w:t xml:space="preserve">зарегистрирован в </w:t>
      </w:r>
      <w:r>
        <w:rPr>
          <w:color w:val="FF0000"/>
          <w:sz w:val="28"/>
          <w:szCs w:val="28"/>
        </w:rPr>
        <w:t xml:space="preserve">Республике Беларусь </w:t>
      </w:r>
      <w:r w:rsidRPr="003D2E8C">
        <w:rPr>
          <w:sz w:val="28"/>
          <w:szCs w:val="28"/>
        </w:rPr>
        <w:t xml:space="preserve">в качестве лекарственного средства для лечения </w:t>
      </w:r>
      <w:r w:rsidRPr="00736F4E">
        <w:rPr>
          <w:color w:val="FF6600"/>
          <w:sz w:val="28"/>
          <w:szCs w:val="28"/>
        </w:rPr>
        <w:t>негнойного конъюнктивита, кератита, кератоконъюнктивита и блефарита; склерита и эписклерита; ирита, иридоциклита, увеитов различного генеза; поверхностных травм роговицы различной этиологии (химические, физические или имунные механизмы) после полной эпителизации роговицы; воспаления заднего отрезка глаза (хориоидит, хориоретинит).</w:t>
      </w:r>
    </w:p>
    <w:p w:rsidR="003B512A" w:rsidRPr="000B3960" w:rsidRDefault="009C55BE" w:rsidP="00215FB1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color w:val="000000"/>
          <w:sz w:val="28"/>
          <w:szCs w:val="28"/>
        </w:rPr>
        <w:t xml:space="preserve">В </w:t>
      </w:r>
      <w:r w:rsidR="00801DB8" w:rsidRPr="000B3960">
        <w:rPr>
          <w:color w:val="000000"/>
          <w:sz w:val="28"/>
          <w:szCs w:val="28"/>
        </w:rPr>
        <w:t>с</w:t>
      </w:r>
      <w:r w:rsidR="00D7257F">
        <w:rPr>
          <w:color w:val="000000"/>
          <w:sz w:val="28"/>
          <w:szCs w:val="28"/>
        </w:rPr>
        <w:t xml:space="preserve">ледующий </w:t>
      </w:r>
      <w:r w:rsidR="00F62FA8">
        <w:rPr>
          <w:color w:val="000000"/>
          <w:sz w:val="28"/>
          <w:szCs w:val="28"/>
        </w:rPr>
        <w:t>ПОБ</w:t>
      </w:r>
      <w:r w:rsidRPr="000B3960">
        <w:rPr>
          <w:color w:val="000000"/>
          <w:sz w:val="28"/>
          <w:szCs w:val="28"/>
        </w:rPr>
        <w:t xml:space="preserve"> по препарату </w:t>
      </w:r>
      <w:r w:rsidR="00736F4E" w:rsidRPr="00394497">
        <w:rPr>
          <w:color w:val="FF6600"/>
          <w:sz w:val="28"/>
          <w:szCs w:val="28"/>
        </w:rPr>
        <w:t>Дексаметазон</w:t>
      </w:r>
      <w:r w:rsidR="00D9178C" w:rsidRPr="00394497">
        <w:rPr>
          <w:b/>
          <w:color w:val="FF6600"/>
          <w:sz w:val="28"/>
          <w:szCs w:val="28"/>
          <w:vertAlign w:val="superscript"/>
        </w:rPr>
        <w:t>®</w:t>
      </w:r>
      <w:r w:rsidR="009E07AD" w:rsidRPr="00394497">
        <w:rPr>
          <w:color w:val="FF6600"/>
          <w:sz w:val="28"/>
          <w:szCs w:val="28"/>
        </w:rPr>
        <w:t xml:space="preserve">, </w:t>
      </w:r>
      <w:r w:rsidR="009E07AD" w:rsidRPr="00394497">
        <w:rPr>
          <w:color w:val="FF6600"/>
          <w:sz w:val="28"/>
        </w:rPr>
        <w:t>капли глазные 0,1%, 5</w:t>
      </w:r>
      <w:r w:rsidR="009E07AD" w:rsidRPr="00394497">
        <w:rPr>
          <w:color w:val="FF6600"/>
          <w:sz w:val="28"/>
          <w:szCs w:val="28"/>
        </w:rPr>
        <w:t xml:space="preserve"> мл, 10 мл, производства ООО «</w:t>
      </w:r>
      <w:r w:rsidR="00736F4E" w:rsidRPr="00394497">
        <w:rPr>
          <w:color w:val="FF6600"/>
          <w:sz w:val="28"/>
          <w:szCs w:val="28"/>
        </w:rPr>
        <w:t>Незабудка</w:t>
      </w:r>
      <w:r w:rsidR="009E07AD" w:rsidRPr="00394497">
        <w:rPr>
          <w:color w:val="FF6600"/>
          <w:sz w:val="28"/>
          <w:szCs w:val="28"/>
        </w:rPr>
        <w:t>»</w:t>
      </w:r>
      <w:r w:rsidRPr="00394497">
        <w:rPr>
          <w:color w:val="FF6600"/>
          <w:sz w:val="28"/>
          <w:szCs w:val="28"/>
        </w:rPr>
        <w:t>,</w:t>
      </w:r>
      <w:r w:rsidRPr="000B3960">
        <w:rPr>
          <w:sz w:val="28"/>
          <w:szCs w:val="28"/>
        </w:rPr>
        <w:t xml:space="preserve"> составляемый </w:t>
      </w:r>
      <w:r w:rsidR="00902BE4">
        <w:rPr>
          <w:sz w:val="28"/>
          <w:szCs w:val="28"/>
        </w:rPr>
        <w:t xml:space="preserve">уполномоченным по фармаконадзору </w:t>
      </w:r>
      <w:r w:rsidRPr="000B3960">
        <w:rPr>
          <w:sz w:val="28"/>
          <w:szCs w:val="28"/>
        </w:rPr>
        <w:t xml:space="preserve">компании </w:t>
      </w:r>
      <w:r w:rsidR="00C30EAF" w:rsidRPr="00394497">
        <w:rPr>
          <w:color w:val="FF6600"/>
          <w:sz w:val="28"/>
          <w:szCs w:val="28"/>
        </w:rPr>
        <w:t>ООО «</w:t>
      </w:r>
      <w:r w:rsidR="00736F4E" w:rsidRPr="00394497">
        <w:rPr>
          <w:color w:val="FF6600"/>
          <w:sz w:val="28"/>
          <w:szCs w:val="28"/>
        </w:rPr>
        <w:t>Незабудка</w:t>
      </w:r>
      <w:r w:rsidRPr="00394497">
        <w:rPr>
          <w:color w:val="FF6600"/>
          <w:sz w:val="28"/>
          <w:szCs w:val="28"/>
        </w:rPr>
        <w:t>,</w:t>
      </w:r>
      <w:r w:rsidRPr="000B3960">
        <w:rPr>
          <w:sz w:val="28"/>
          <w:szCs w:val="28"/>
        </w:rPr>
        <w:t xml:space="preserve"> планируется включить период с </w:t>
      </w:r>
      <w:r w:rsidR="00902BE4">
        <w:rPr>
          <w:sz w:val="28"/>
          <w:szCs w:val="28"/>
        </w:rPr>
        <w:t>10</w:t>
      </w:r>
      <w:r w:rsidR="00C30EAF">
        <w:rPr>
          <w:sz w:val="28"/>
          <w:szCs w:val="28"/>
        </w:rPr>
        <w:t>.11</w:t>
      </w:r>
      <w:r w:rsidR="003B512A" w:rsidRPr="000B3960">
        <w:rPr>
          <w:sz w:val="28"/>
          <w:szCs w:val="28"/>
        </w:rPr>
        <w:t>.20</w:t>
      </w:r>
      <w:r w:rsidR="009A2C1B" w:rsidRPr="000B3960">
        <w:rPr>
          <w:sz w:val="28"/>
          <w:szCs w:val="28"/>
        </w:rPr>
        <w:t>1</w:t>
      </w:r>
      <w:r w:rsidR="00902BE4">
        <w:rPr>
          <w:sz w:val="28"/>
          <w:szCs w:val="28"/>
        </w:rPr>
        <w:t>5 – 09</w:t>
      </w:r>
      <w:r w:rsidR="003B512A" w:rsidRPr="000B3960">
        <w:rPr>
          <w:sz w:val="28"/>
          <w:szCs w:val="28"/>
        </w:rPr>
        <w:t>.</w:t>
      </w:r>
      <w:r w:rsidR="00C30EAF">
        <w:rPr>
          <w:sz w:val="28"/>
          <w:szCs w:val="28"/>
        </w:rPr>
        <w:t>11</w:t>
      </w:r>
      <w:r w:rsidR="003B512A" w:rsidRPr="000B3960">
        <w:rPr>
          <w:sz w:val="28"/>
          <w:szCs w:val="28"/>
        </w:rPr>
        <w:t>.201</w:t>
      </w:r>
      <w:r w:rsidR="00D71FE9" w:rsidRPr="000B3960">
        <w:rPr>
          <w:sz w:val="28"/>
          <w:szCs w:val="28"/>
        </w:rPr>
        <w:t>8</w:t>
      </w:r>
      <w:r w:rsidR="003B512A" w:rsidRPr="000B3960">
        <w:rPr>
          <w:sz w:val="28"/>
          <w:szCs w:val="28"/>
        </w:rPr>
        <w:t xml:space="preserve"> гг.</w:t>
      </w:r>
      <w:r w:rsidR="00D71FE9" w:rsidRPr="000B3960">
        <w:rPr>
          <w:sz w:val="28"/>
          <w:szCs w:val="28"/>
        </w:rPr>
        <w:t xml:space="preserve"> (таблица 1):</w:t>
      </w:r>
    </w:p>
    <w:p w:rsidR="00F211CC" w:rsidRPr="000B3960" w:rsidRDefault="00F211CC" w:rsidP="002A58D0">
      <w:pPr>
        <w:pStyle w:val="2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B3960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Таблица </w:t>
      </w:r>
      <w:r w:rsidR="001D78BB" w:rsidRPr="000B3960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1</w:t>
      </w:r>
      <w:r w:rsidR="002A58D0" w:rsidRPr="000B3960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. </w:t>
      </w:r>
      <w:r w:rsidR="00D7257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Плановый выпуск </w:t>
      </w:r>
      <w:r w:rsidR="00F62FA8">
        <w:rPr>
          <w:rFonts w:ascii="Times New Roman" w:hAnsi="Times New Roman" w:cs="Times New Roman"/>
          <w:b w:val="0"/>
          <w:color w:val="auto"/>
          <w:sz w:val="28"/>
          <w:szCs w:val="28"/>
        </w:rPr>
        <w:t>ПОБ</w:t>
      </w:r>
    </w:p>
    <w:p w:rsidR="002A58D0" w:rsidRPr="000B3960" w:rsidRDefault="002A58D0" w:rsidP="002A58D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3766"/>
        <w:gridCol w:w="3285"/>
      </w:tblGrid>
      <w:tr w:rsidR="00801DB8" w:rsidRPr="000B3960" w:rsidTr="00EE3C8C">
        <w:tc>
          <w:tcPr>
            <w:tcW w:w="2802" w:type="dxa"/>
          </w:tcPr>
          <w:p w:rsidR="00801DB8" w:rsidRPr="000B3960" w:rsidRDefault="00F62FA8" w:rsidP="0076082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ПОБ</w:t>
            </w:r>
          </w:p>
        </w:tc>
        <w:tc>
          <w:tcPr>
            <w:tcW w:w="3766" w:type="dxa"/>
          </w:tcPr>
          <w:p w:rsidR="00801DB8" w:rsidRPr="000B3960" w:rsidRDefault="00801DB8" w:rsidP="0076082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B3960">
              <w:rPr>
                <w:b/>
                <w:sz w:val="28"/>
                <w:szCs w:val="28"/>
              </w:rPr>
              <w:t>Отчетный период</w:t>
            </w:r>
          </w:p>
        </w:tc>
        <w:tc>
          <w:tcPr>
            <w:tcW w:w="3285" w:type="dxa"/>
          </w:tcPr>
          <w:p w:rsidR="00801DB8" w:rsidRPr="000B3960" w:rsidRDefault="00801DB8" w:rsidP="0076082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B3960">
              <w:rPr>
                <w:b/>
                <w:sz w:val="28"/>
                <w:szCs w:val="28"/>
              </w:rPr>
              <w:t>Продолжительность отчетного периода</w:t>
            </w:r>
          </w:p>
        </w:tc>
      </w:tr>
      <w:tr w:rsidR="00C20252" w:rsidRPr="000B3960" w:rsidTr="00C20252">
        <w:tc>
          <w:tcPr>
            <w:tcW w:w="2802" w:type="dxa"/>
          </w:tcPr>
          <w:p w:rsidR="00C20252" w:rsidRPr="00394497" w:rsidRDefault="00F62FA8" w:rsidP="001F71DE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>
              <w:rPr>
                <w:color w:val="FF6600"/>
                <w:sz w:val="28"/>
                <w:szCs w:val="28"/>
              </w:rPr>
              <w:t>ПОБ</w:t>
            </w:r>
            <w:r w:rsidR="00D7257F">
              <w:rPr>
                <w:color w:val="FF6600"/>
                <w:sz w:val="28"/>
                <w:szCs w:val="28"/>
              </w:rPr>
              <w:t xml:space="preserve"> </w:t>
            </w:r>
            <w:r w:rsidR="00D71FE9" w:rsidRPr="00394497">
              <w:rPr>
                <w:color w:val="FF6600"/>
                <w:sz w:val="28"/>
                <w:szCs w:val="28"/>
              </w:rPr>
              <w:t>1</w:t>
            </w:r>
          </w:p>
        </w:tc>
        <w:tc>
          <w:tcPr>
            <w:tcW w:w="3766" w:type="dxa"/>
          </w:tcPr>
          <w:p w:rsidR="00C20252" w:rsidRPr="00394497" w:rsidRDefault="00394497" w:rsidP="00C20252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31.10.2014 – 01.11.2017</w:t>
            </w:r>
          </w:p>
        </w:tc>
        <w:tc>
          <w:tcPr>
            <w:tcW w:w="3285" w:type="dxa"/>
          </w:tcPr>
          <w:p w:rsidR="00C20252" w:rsidRPr="00394497" w:rsidRDefault="00394497" w:rsidP="001F71DE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3</w:t>
            </w:r>
            <w:r w:rsidR="00D71FE9" w:rsidRPr="00394497">
              <w:rPr>
                <w:color w:val="FF6600"/>
                <w:sz w:val="28"/>
                <w:szCs w:val="28"/>
              </w:rPr>
              <w:t xml:space="preserve"> год</w:t>
            </w:r>
            <w:r w:rsidRPr="00394497">
              <w:rPr>
                <w:color w:val="FF6600"/>
                <w:sz w:val="28"/>
                <w:szCs w:val="28"/>
              </w:rPr>
              <w:t>а</w:t>
            </w:r>
          </w:p>
        </w:tc>
      </w:tr>
      <w:tr w:rsidR="00F211CC" w:rsidRPr="000B3960" w:rsidTr="00E701CD">
        <w:trPr>
          <w:trHeight w:hRule="exact" w:val="522"/>
        </w:trPr>
        <w:tc>
          <w:tcPr>
            <w:tcW w:w="2802" w:type="dxa"/>
            <w:vAlign w:val="center"/>
          </w:tcPr>
          <w:p w:rsidR="00F211CC" w:rsidRPr="00394497" w:rsidRDefault="00F62FA8" w:rsidP="00C20252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>
              <w:rPr>
                <w:color w:val="FF6600"/>
                <w:sz w:val="28"/>
                <w:szCs w:val="28"/>
              </w:rPr>
              <w:t>ПОБ</w:t>
            </w:r>
            <w:r w:rsidR="00D7257F">
              <w:rPr>
                <w:color w:val="FF6600"/>
                <w:sz w:val="28"/>
                <w:szCs w:val="28"/>
              </w:rPr>
              <w:t xml:space="preserve"> </w:t>
            </w:r>
            <w:r w:rsidR="00C20252" w:rsidRPr="00394497">
              <w:rPr>
                <w:color w:val="FF6600"/>
                <w:sz w:val="28"/>
                <w:szCs w:val="28"/>
              </w:rPr>
              <w:t>2</w:t>
            </w:r>
          </w:p>
        </w:tc>
        <w:tc>
          <w:tcPr>
            <w:tcW w:w="3766" w:type="dxa"/>
            <w:vAlign w:val="center"/>
          </w:tcPr>
          <w:p w:rsidR="00F211CC" w:rsidRPr="00394497" w:rsidRDefault="00394497" w:rsidP="00E701CD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02</w:t>
            </w:r>
            <w:r w:rsidR="00C30EAF" w:rsidRPr="00394497">
              <w:rPr>
                <w:color w:val="FF6600"/>
                <w:sz w:val="28"/>
                <w:szCs w:val="28"/>
              </w:rPr>
              <w:t>.11</w:t>
            </w:r>
            <w:r w:rsidRPr="00394497">
              <w:rPr>
                <w:color w:val="FF6600"/>
                <w:sz w:val="28"/>
                <w:szCs w:val="28"/>
              </w:rPr>
              <w:t>.2017</w:t>
            </w:r>
            <w:r w:rsidR="00D71FE9" w:rsidRPr="00394497">
              <w:rPr>
                <w:color w:val="FF6600"/>
                <w:sz w:val="28"/>
                <w:szCs w:val="28"/>
              </w:rPr>
              <w:t xml:space="preserve">– </w:t>
            </w:r>
            <w:r w:rsidRPr="00394497">
              <w:rPr>
                <w:color w:val="FF6600"/>
                <w:sz w:val="28"/>
                <w:szCs w:val="28"/>
              </w:rPr>
              <w:t>01</w:t>
            </w:r>
            <w:r w:rsidR="00C30EAF" w:rsidRPr="00394497">
              <w:rPr>
                <w:color w:val="FF6600"/>
                <w:sz w:val="28"/>
                <w:szCs w:val="28"/>
              </w:rPr>
              <w:t>.11</w:t>
            </w:r>
            <w:r w:rsidRPr="00394497">
              <w:rPr>
                <w:color w:val="FF6600"/>
                <w:sz w:val="28"/>
                <w:szCs w:val="28"/>
              </w:rPr>
              <w:t>.2020</w:t>
            </w:r>
          </w:p>
          <w:p w:rsidR="00F211CC" w:rsidRPr="00394497" w:rsidRDefault="00F211CC" w:rsidP="00E701CD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</w:p>
        </w:tc>
        <w:tc>
          <w:tcPr>
            <w:tcW w:w="3285" w:type="dxa"/>
            <w:vAlign w:val="center"/>
          </w:tcPr>
          <w:p w:rsidR="00F211CC" w:rsidRPr="00394497" w:rsidRDefault="00D71FE9" w:rsidP="00E701CD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3 года</w:t>
            </w:r>
          </w:p>
        </w:tc>
      </w:tr>
      <w:tr w:rsidR="00C20252" w:rsidRPr="000B3960" w:rsidTr="00E701CD">
        <w:trPr>
          <w:trHeight w:hRule="exact" w:val="522"/>
        </w:trPr>
        <w:tc>
          <w:tcPr>
            <w:tcW w:w="2802" w:type="dxa"/>
            <w:vAlign w:val="center"/>
          </w:tcPr>
          <w:p w:rsidR="00C20252" w:rsidRPr="00394497" w:rsidRDefault="00F62FA8" w:rsidP="00C20252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>
              <w:rPr>
                <w:color w:val="FF6600"/>
                <w:sz w:val="28"/>
                <w:szCs w:val="28"/>
              </w:rPr>
              <w:t>ПОБ</w:t>
            </w:r>
            <w:r w:rsidR="00C20252" w:rsidRPr="00394497">
              <w:rPr>
                <w:color w:val="FF6600"/>
                <w:sz w:val="28"/>
                <w:szCs w:val="28"/>
              </w:rPr>
              <w:t xml:space="preserve"> 3</w:t>
            </w:r>
          </w:p>
        </w:tc>
        <w:tc>
          <w:tcPr>
            <w:tcW w:w="3766" w:type="dxa"/>
            <w:vAlign w:val="center"/>
          </w:tcPr>
          <w:p w:rsidR="00C20252" w:rsidRPr="00394497" w:rsidRDefault="00394497" w:rsidP="00C30EAF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02</w:t>
            </w:r>
            <w:r w:rsidR="00C30EAF" w:rsidRPr="00394497">
              <w:rPr>
                <w:color w:val="FF6600"/>
                <w:sz w:val="28"/>
                <w:szCs w:val="28"/>
              </w:rPr>
              <w:t>.11</w:t>
            </w:r>
            <w:r w:rsidRPr="00394497">
              <w:rPr>
                <w:color w:val="FF6600"/>
                <w:sz w:val="28"/>
                <w:szCs w:val="28"/>
              </w:rPr>
              <w:t>.2020</w:t>
            </w:r>
            <w:r w:rsidR="00D71FE9" w:rsidRPr="00394497">
              <w:rPr>
                <w:color w:val="FF6600"/>
                <w:sz w:val="28"/>
                <w:szCs w:val="28"/>
              </w:rPr>
              <w:t xml:space="preserve">– </w:t>
            </w:r>
            <w:r w:rsidRPr="00394497">
              <w:rPr>
                <w:color w:val="FF6600"/>
                <w:sz w:val="28"/>
                <w:szCs w:val="28"/>
              </w:rPr>
              <w:t>01</w:t>
            </w:r>
            <w:r w:rsidR="00C30EAF" w:rsidRPr="00394497">
              <w:rPr>
                <w:color w:val="FF6600"/>
                <w:sz w:val="28"/>
                <w:szCs w:val="28"/>
              </w:rPr>
              <w:t>.11</w:t>
            </w:r>
            <w:r w:rsidRPr="00394497">
              <w:rPr>
                <w:color w:val="FF6600"/>
                <w:sz w:val="28"/>
                <w:szCs w:val="28"/>
              </w:rPr>
              <w:t>.2023</w:t>
            </w:r>
          </w:p>
        </w:tc>
        <w:tc>
          <w:tcPr>
            <w:tcW w:w="3285" w:type="dxa"/>
            <w:vAlign w:val="center"/>
          </w:tcPr>
          <w:p w:rsidR="00C20252" w:rsidRPr="00394497" w:rsidRDefault="00D71FE9" w:rsidP="001F71DE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3 года</w:t>
            </w:r>
          </w:p>
        </w:tc>
      </w:tr>
    </w:tbl>
    <w:p w:rsidR="000167E1" w:rsidRDefault="000167E1" w:rsidP="00D10977">
      <w:pPr>
        <w:pStyle w:val="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32"/>
          <w:szCs w:val="32"/>
        </w:rPr>
        <w:sectPr w:rsidR="000167E1" w:rsidSect="004B198A">
          <w:footerReference w:type="even" r:id="rId9"/>
          <w:footerReference w:type="default" r:id="rId10"/>
          <w:pgSz w:w="11906" w:h="16838"/>
          <w:pgMar w:top="899" w:right="851" w:bottom="1134" w:left="1418" w:header="709" w:footer="709" w:gutter="0"/>
          <w:cols w:space="708"/>
          <w:titlePg/>
          <w:docGrid w:linePitch="360"/>
        </w:sectPr>
      </w:pPr>
    </w:p>
    <w:p w:rsidR="0022600A" w:rsidRPr="005E714F" w:rsidRDefault="00F62FA8" w:rsidP="00D10977">
      <w:pPr>
        <w:pStyle w:val="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lastRenderedPageBreak/>
        <w:t xml:space="preserve">Регистрационный статус в мире </w:t>
      </w:r>
    </w:p>
    <w:p w:rsidR="00B139B5" w:rsidRDefault="00F62FA8" w:rsidP="003D7E7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af7"/>
        </w:rPr>
        <w:commentReference w:id="3"/>
      </w:r>
    </w:p>
    <w:p w:rsidR="00F6674B" w:rsidRDefault="00F6674B" w:rsidP="00C61294">
      <w:pPr>
        <w:ind w:firstLine="709"/>
        <w:jc w:val="both"/>
        <w:rPr>
          <w:i/>
          <w:sz w:val="28"/>
          <w:szCs w:val="28"/>
        </w:rPr>
      </w:pPr>
      <w:r w:rsidRPr="00C61294">
        <w:rPr>
          <w:i/>
          <w:sz w:val="28"/>
          <w:szCs w:val="28"/>
        </w:rPr>
        <w:t xml:space="preserve">Таблица 2. Данные о регистрации лекарственного препарата </w:t>
      </w:r>
      <w:r w:rsidR="00736F4E" w:rsidRPr="00394497">
        <w:rPr>
          <w:i/>
          <w:color w:val="FF6600"/>
          <w:sz w:val="28"/>
          <w:szCs w:val="28"/>
        </w:rPr>
        <w:t>Дексаметазон</w:t>
      </w:r>
      <w:r w:rsidR="00D9178C" w:rsidRPr="00394497">
        <w:rPr>
          <w:b/>
          <w:color w:val="FF6600"/>
          <w:sz w:val="28"/>
          <w:szCs w:val="28"/>
          <w:vertAlign w:val="superscript"/>
        </w:rPr>
        <w:t>®</w:t>
      </w:r>
      <w:r w:rsidRPr="00394497">
        <w:rPr>
          <w:i/>
          <w:color w:val="FF6600"/>
          <w:sz w:val="28"/>
          <w:szCs w:val="28"/>
        </w:rPr>
        <w:t>в Российской Федерации</w:t>
      </w:r>
      <w:r w:rsidRPr="00C61294">
        <w:rPr>
          <w:i/>
          <w:sz w:val="28"/>
          <w:szCs w:val="28"/>
        </w:rPr>
        <w:t>.</w:t>
      </w:r>
    </w:p>
    <w:p w:rsidR="00902BE4" w:rsidRPr="00C61294" w:rsidRDefault="00902BE4" w:rsidP="00C61294">
      <w:pPr>
        <w:ind w:firstLine="709"/>
        <w:jc w:val="both"/>
        <w:rPr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093"/>
        <w:gridCol w:w="3260"/>
        <w:gridCol w:w="2268"/>
        <w:gridCol w:w="2977"/>
        <w:gridCol w:w="4111"/>
      </w:tblGrid>
      <w:tr w:rsidR="00DB585E" w:rsidTr="000167E1">
        <w:tc>
          <w:tcPr>
            <w:tcW w:w="2093" w:type="dxa"/>
          </w:tcPr>
          <w:p w:rsidR="00751A45" w:rsidRPr="00751A45" w:rsidRDefault="00751A45" w:rsidP="00751A45">
            <w:pPr>
              <w:jc w:val="center"/>
              <w:rPr>
                <w:b/>
                <w:sz w:val="28"/>
                <w:szCs w:val="28"/>
              </w:rPr>
            </w:pPr>
            <w:r w:rsidRPr="00751A45">
              <w:rPr>
                <w:b/>
                <w:sz w:val="28"/>
                <w:szCs w:val="28"/>
              </w:rPr>
              <w:t xml:space="preserve">Номер </w:t>
            </w:r>
            <w:r>
              <w:rPr>
                <w:b/>
                <w:sz w:val="28"/>
                <w:szCs w:val="28"/>
              </w:rPr>
              <w:t>РУ</w:t>
            </w:r>
          </w:p>
        </w:tc>
        <w:tc>
          <w:tcPr>
            <w:tcW w:w="3260" w:type="dxa"/>
          </w:tcPr>
          <w:p w:rsidR="00751A45" w:rsidRPr="00751A45" w:rsidRDefault="00751A45" w:rsidP="00DB585E">
            <w:pPr>
              <w:jc w:val="center"/>
              <w:rPr>
                <w:b/>
                <w:sz w:val="28"/>
                <w:szCs w:val="28"/>
              </w:rPr>
            </w:pPr>
            <w:r w:rsidRPr="00751A45">
              <w:rPr>
                <w:b/>
                <w:sz w:val="28"/>
                <w:szCs w:val="28"/>
              </w:rPr>
              <w:t>Т</w:t>
            </w:r>
            <w:r w:rsidR="00DB585E">
              <w:rPr>
                <w:b/>
                <w:sz w:val="28"/>
                <w:szCs w:val="28"/>
              </w:rPr>
              <w:t>Н</w:t>
            </w:r>
          </w:p>
        </w:tc>
        <w:tc>
          <w:tcPr>
            <w:tcW w:w="2268" w:type="dxa"/>
          </w:tcPr>
          <w:p w:rsidR="00751A45" w:rsidRPr="00751A45" w:rsidRDefault="00751A45" w:rsidP="00DB585E">
            <w:pPr>
              <w:jc w:val="center"/>
              <w:rPr>
                <w:b/>
                <w:sz w:val="28"/>
                <w:szCs w:val="28"/>
              </w:rPr>
            </w:pPr>
            <w:r w:rsidRPr="00751A45">
              <w:rPr>
                <w:b/>
                <w:sz w:val="28"/>
                <w:szCs w:val="28"/>
              </w:rPr>
              <w:t xml:space="preserve">Дата регистрации </w:t>
            </w:r>
          </w:p>
        </w:tc>
        <w:tc>
          <w:tcPr>
            <w:tcW w:w="2977" w:type="dxa"/>
          </w:tcPr>
          <w:p w:rsidR="00751A45" w:rsidRPr="00751A45" w:rsidRDefault="00751A45" w:rsidP="00DB585E">
            <w:pPr>
              <w:jc w:val="center"/>
              <w:rPr>
                <w:b/>
                <w:sz w:val="28"/>
                <w:szCs w:val="28"/>
              </w:rPr>
            </w:pPr>
            <w:r w:rsidRPr="00751A45">
              <w:rPr>
                <w:b/>
                <w:sz w:val="28"/>
                <w:szCs w:val="28"/>
              </w:rPr>
              <w:t xml:space="preserve">Дата продления регистрации </w:t>
            </w:r>
          </w:p>
        </w:tc>
        <w:tc>
          <w:tcPr>
            <w:tcW w:w="4111" w:type="dxa"/>
          </w:tcPr>
          <w:p w:rsidR="00751A45" w:rsidRPr="00751A45" w:rsidRDefault="00751A45" w:rsidP="00693716">
            <w:pPr>
              <w:jc w:val="center"/>
              <w:rPr>
                <w:b/>
                <w:sz w:val="28"/>
                <w:szCs w:val="28"/>
              </w:rPr>
            </w:pPr>
            <w:r w:rsidRPr="00751A45">
              <w:rPr>
                <w:b/>
                <w:sz w:val="28"/>
                <w:szCs w:val="28"/>
              </w:rPr>
              <w:t xml:space="preserve">Отличия, </w:t>
            </w:r>
            <w:r w:rsidR="00693716">
              <w:rPr>
                <w:b/>
                <w:sz w:val="28"/>
                <w:szCs w:val="28"/>
              </w:rPr>
              <w:t>включенные в инструкцию</w:t>
            </w:r>
            <w:r w:rsidRPr="00751A45">
              <w:rPr>
                <w:b/>
                <w:sz w:val="28"/>
                <w:szCs w:val="28"/>
              </w:rPr>
              <w:t xml:space="preserve"> по </w:t>
            </w:r>
            <w:r w:rsidR="00693716">
              <w:rPr>
                <w:b/>
                <w:sz w:val="28"/>
                <w:szCs w:val="28"/>
              </w:rPr>
              <w:t xml:space="preserve">медицинскому </w:t>
            </w:r>
            <w:r w:rsidRPr="00751A45">
              <w:rPr>
                <w:b/>
                <w:sz w:val="28"/>
                <w:szCs w:val="28"/>
              </w:rPr>
              <w:t>применению</w:t>
            </w:r>
            <w:r w:rsidR="00693716">
              <w:rPr>
                <w:b/>
                <w:sz w:val="28"/>
                <w:szCs w:val="28"/>
              </w:rPr>
              <w:t xml:space="preserve"> за отчетный период</w:t>
            </w:r>
          </w:p>
        </w:tc>
      </w:tr>
      <w:tr w:rsidR="00902BE4" w:rsidTr="00902BE4">
        <w:trPr>
          <w:trHeight w:val="938"/>
        </w:trPr>
        <w:tc>
          <w:tcPr>
            <w:tcW w:w="2093" w:type="dxa"/>
          </w:tcPr>
          <w:p w:rsidR="00902BE4" w:rsidRPr="00394497" w:rsidRDefault="00394497" w:rsidP="00DB585E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РУ № Р N000000</w:t>
            </w:r>
            <w:r w:rsidR="00902BE4" w:rsidRPr="00394497">
              <w:rPr>
                <w:color w:val="FF6600"/>
                <w:sz w:val="28"/>
                <w:szCs w:val="28"/>
              </w:rPr>
              <w:t>/01</w:t>
            </w:r>
          </w:p>
        </w:tc>
        <w:tc>
          <w:tcPr>
            <w:tcW w:w="3260" w:type="dxa"/>
          </w:tcPr>
          <w:p w:rsidR="00902BE4" w:rsidRPr="00394497" w:rsidRDefault="00736F4E" w:rsidP="00DB585E">
            <w:pPr>
              <w:jc w:val="center"/>
              <w:rPr>
                <w:color w:val="FF6600"/>
                <w:sz w:val="28"/>
              </w:rPr>
            </w:pPr>
            <w:r w:rsidRPr="00394497">
              <w:rPr>
                <w:color w:val="FF6600"/>
                <w:sz w:val="28"/>
                <w:szCs w:val="28"/>
              </w:rPr>
              <w:t>Дексаметазон</w:t>
            </w:r>
            <w:r w:rsidR="00D9178C" w:rsidRPr="00394497">
              <w:rPr>
                <w:b/>
                <w:color w:val="FF6600"/>
                <w:vertAlign w:val="superscript"/>
              </w:rPr>
              <w:t>®</w:t>
            </w:r>
            <w:r w:rsidR="00902BE4" w:rsidRPr="00394497">
              <w:rPr>
                <w:color w:val="FF6600"/>
                <w:sz w:val="28"/>
                <w:szCs w:val="28"/>
              </w:rPr>
              <w:t xml:space="preserve">, </w:t>
            </w:r>
            <w:r w:rsidR="00902BE4" w:rsidRPr="00394497">
              <w:rPr>
                <w:color w:val="FF6600"/>
                <w:sz w:val="28"/>
              </w:rPr>
              <w:t>капли глазные 0,1%,</w:t>
            </w:r>
          </w:p>
          <w:p w:rsidR="00902BE4" w:rsidRPr="00394497" w:rsidRDefault="00902BE4" w:rsidP="00DB585E">
            <w:pPr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</w:rPr>
              <w:t>5</w:t>
            </w:r>
            <w:r w:rsidRPr="00394497">
              <w:rPr>
                <w:color w:val="FF6600"/>
                <w:sz w:val="28"/>
                <w:szCs w:val="28"/>
              </w:rPr>
              <w:t xml:space="preserve"> мл, 10 мл</w:t>
            </w:r>
          </w:p>
        </w:tc>
        <w:tc>
          <w:tcPr>
            <w:tcW w:w="2268" w:type="dxa"/>
          </w:tcPr>
          <w:p w:rsidR="00902BE4" w:rsidRPr="00394497" w:rsidRDefault="00394497" w:rsidP="00DB585E">
            <w:pPr>
              <w:spacing w:line="360" w:lineRule="auto"/>
              <w:jc w:val="center"/>
              <w:rPr>
                <w:color w:val="FF6600"/>
                <w:sz w:val="28"/>
                <w:szCs w:val="28"/>
              </w:rPr>
            </w:pPr>
            <w:r>
              <w:rPr>
                <w:color w:val="FF6600"/>
                <w:sz w:val="28"/>
                <w:szCs w:val="28"/>
              </w:rPr>
              <w:t>12.01</w:t>
            </w:r>
            <w:r w:rsidRPr="00736F4E">
              <w:rPr>
                <w:color w:val="FF6600"/>
                <w:sz w:val="28"/>
                <w:szCs w:val="28"/>
              </w:rPr>
              <w:t>.2012</w:t>
            </w:r>
          </w:p>
        </w:tc>
        <w:tc>
          <w:tcPr>
            <w:tcW w:w="2977" w:type="dxa"/>
          </w:tcPr>
          <w:p w:rsidR="00902BE4" w:rsidRPr="00394497" w:rsidRDefault="00902BE4" w:rsidP="00902BE4">
            <w:pPr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 xml:space="preserve">Переоформлен 10.11.2014, </w:t>
            </w:r>
          </w:p>
          <w:p w:rsidR="00902BE4" w:rsidRPr="00394497" w:rsidRDefault="00902BE4" w:rsidP="00902BE4">
            <w:pPr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бессрочное</w:t>
            </w:r>
          </w:p>
        </w:tc>
        <w:tc>
          <w:tcPr>
            <w:tcW w:w="4111" w:type="dxa"/>
          </w:tcPr>
          <w:p w:rsidR="00902BE4" w:rsidRPr="00394497" w:rsidRDefault="00902BE4" w:rsidP="009B3347">
            <w:pPr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Изменение №3</w:t>
            </w:r>
            <w:r w:rsidR="0011619C" w:rsidRPr="00394497">
              <w:rPr>
                <w:color w:val="FF6600"/>
                <w:sz w:val="28"/>
                <w:szCs w:val="28"/>
              </w:rPr>
              <w:t xml:space="preserve"> - </w:t>
            </w:r>
          </w:p>
          <w:p w:rsidR="00902BE4" w:rsidRPr="00394497" w:rsidRDefault="00902BE4" w:rsidP="002C1474">
            <w:pPr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>Изменение юриди</w:t>
            </w:r>
            <w:r w:rsidR="00CA5601" w:rsidRPr="00394497">
              <w:rPr>
                <w:color w:val="FF6600"/>
                <w:sz w:val="28"/>
                <w:szCs w:val="28"/>
              </w:rPr>
              <w:t>ческого адреса (см. Приложение 5</w:t>
            </w:r>
            <w:r w:rsidRPr="00394497">
              <w:rPr>
                <w:color w:val="FF6600"/>
                <w:sz w:val="28"/>
                <w:szCs w:val="28"/>
              </w:rPr>
              <w:t>)</w:t>
            </w:r>
          </w:p>
        </w:tc>
      </w:tr>
    </w:tbl>
    <w:p w:rsidR="00DB585E" w:rsidRDefault="00DB585E" w:rsidP="00B139B5">
      <w:pPr>
        <w:spacing w:line="360" w:lineRule="auto"/>
        <w:ind w:firstLine="708"/>
        <w:jc w:val="both"/>
        <w:rPr>
          <w:sz w:val="28"/>
          <w:szCs w:val="28"/>
        </w:rPr>
      </w:pPr>
    </w:p>
    <w:p w:rsidR="00DB585E" w:rsidRDefault="00DB585E" w:rsidP="00C61294">
      <w:pPr>
        <w:ind w:firstLine="708"/>
        <w:jc w:val="both"/>
        <w:rPr>
          <w:i/>
          <w:sz w:val="28"/>
          <w:szCs w:val="28"/>
        </w:rPr>
      </w:pPr>
      <w:r w:rsidRPr="00C61294">
        <w:rPr>
          <w:i/>
          <w:sz w:val="28"/>
          <w:szCs w:val="28"/>
        </w:rPr>
        <w:t xml:space="preserve">Таблица 3. Данные о регистрации лекарственного препарата </w:t>
      </w:r>
      <w:r w:rsidR="00736F4E" w:rsidRPr="00394497">
        <w:rPr>
          <w:i/>
          <w:color w:val="FF6600"/>
          <w:sz w:val="28"/>
          <w:szCs w:val="28"/>
        </w:rPr>
        <w:t>Дексаметазон</w:t>
      </w:r>
      <w:r w:rsidR="00693716" w:rsidRPr="00394497">
        <w:rPr>
          <w:b/>
          <w:color w:val="FF6600"/>
          <w:sz w:val="28"/>
          <w:szCs w:val="28"/>
          <w:vertAlign w:val="superscript"/>
        </w:rPr>
        <w:t>®</w:t>
      </w:r>
      <w:r w:rsidRPr="00C61294">
        <w:rPr>
          <w:i/>
          <w:sz w:val="28"/>
          <w:szCs w:val="28"/>
        </w:rPr>
        <w:t>в мире.</w:t>
      </w:r>
    </w:p>
    <w:p w:rsidR="00902BE4" w:rsidRPr="00C61294" w:rsidRDefault="00902BE4" w:rsidP="00C61294">
      <w:pPr>
        <w:ind w:firstLine="708"/>
        <w:jc w:val="both"/>
        <w:rPr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802"/>
        <w:gridCol w:w="3827"/>
        <w:gridCol w:w="2126"/>
        <w:gridCol w:w="2268"/>
        <w:gridCol w:w="3686"/>
      </w:tblGrid>
      <w:tr w:rsidR="000167E1" w:rsidTr="000167E1">
        <w:tc>
          <w:tcPr>
            <w:tcW w:w="2802" w:type="dxa"/>
          </w:tcPr>
          <w:p w:rsidR="00DB585E" w:rsidRPr="00751A45" w:rsidRDefault="00DB585E" w:rsidP="008566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Страна</w:t>
            </w:r>
          </w:p>
        </w:tc>
        <w:tc>
          <w:tcPr>
            <w:tcW w:w="3827" w:type="dxa"/>
          </w:tcPr>
          <w:p w:rsidR="00DB585E" w:rsidRPr="00751A45" w:rsidRDefault="00DB585E" w:rsidP="0085660D">
            <w:pPr>
              <w:jc w:val="center"/>
              <w:rPr>
                <w:b/>
                <w:sz w:val="28"/>
                <w:szCs w:val="28"/>
              </w:rPr>
            </w:pPr>
            <w:r w:rsidRPr="00751A45"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>Н</w:t>
            </w:r>
          </w:p>
        </w:tc>
        <w:tc>
          <w:tcPr>
            <w:tcW w:w="2126" w:type="dxa"/>
          </w:tcPr>
          <w:p w:rsidR="00DB585E" w:rsidRPr="00751A45" w:rsidRDefault="00DB585E" w:rsidP="0085660D">
            <w:pPr>
              <w:jc w:val="center"/>
              <w:rPr>
                <w:b/>
                <w:sz w:val="28"/>
                <w:szCs w:val="28"/>
              </w:rPr>
            </w:pPr>
            <w:r w:rsidRPr="00751A45">
              <w:rPr>
                <w:b/>
                <w:sz w:val="28"/>
                <w:szCs w:val="28"/>
              </w:rPr>
              <w:t xml:space="preserve">Дата регистрации </w:t>
            </w:r>
          </w:p>
        </w:tc>
        <w:tc>
          <w:tcPr>
            <w:tcW w:w="2268" w:type="dxa"/>
          </w:tcPr>
          <w:p w:rsidR="00DB585E" w:rsidRPr="00751A45" w:rsidRDefault="009B3347" w:rsidP="008566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 действия</w:t>
            </w:r>
            <w:r w:rsidR="00DB585E" w:rsidRPr="00751A45">
              <w:rPr>
                <w:b/>
                <w:sz w:val="28"/>
                <w:szCs w:val="28"/>
              </w:rPr>
              <w:t xml:space="preserve"> регистрации </w:t>
            </w:r>
          </w:p>
        </w:tc>
        <w:tc>
          <w:tcPr>
            <w:tcW w:w="3686" w:type="dxa"/>
          </w:tcPr>
          <w:p w:rsidR="00DB585E" w:rsidRPr="00751A45" w:rsidRDefault="009B3347" w:rsidP="0085660D">
            <w:pPr>
              <w:jc w:val="center"/>
              <w:rPr>
                <w:b/>
                <w:sz w:val="28"/>
                <w:szCs w:val="28"/>
              </w:rPr>
            </w:pPr>
            <w:r w:rsidRPr="00751A45">
              <w:rPr>
                <w:b/>
                <w:sz w:val="28"/>
                <w:szCs w:val="28"/>
              </w:rPr>
              <w:t>Отличия, содержащиеся в инструкции по применению</w:t>
            </w:r>
          </w:p>
        </w:tc>
      </w:tr>
      <w:tr w:rsidR="00902BE4" w:rsidTr="007D0D78">
        <w:tc>
          <w:tcPr>
            <w:tcW w:w="14709" w:type="dxa"/>
            <w:gridSpan w:val="5"/>
          </w:tcPr>
          <w:p w:rsidR="00902BE4" w:rsidRPr="00394497" w:rsidRDefault="00902BE4" w:rsidP="0085660D">
            <w:pPr>
              <w:jc w:val="center"/>
              <w:rPr>
                <w:color w:val="FF6600"/>
                <w:sz w:val="28"/>
                <w:szCs w:val="28"/>
              </w:rPr>
            </w:pPr>
            <w:r w:rsidRPr="00394497">
              <w:rPr>
                <w:color w:val="FF6600"/>
                <w:sz w:val="28"/>
                <w:szCs w:val="28"/>
              </w:rPr>
              <w:t xml:space="preserve">Лекарственный препарат </w:t>
            </w:r>
            <w:r w:rsidR="00736F4E" w:rsidRPr="00394497">
              <w:rPr>
                <w:color w:val="FF6600"/>
                <w:sz w:val="28"/>
                <w:szCs w:val="28"/>
              </w:rPr>
              <w:t>Дексаметазон</w:t>
            </w:r>
            <w:r w:rsidR="00D9178C" w:rsidRPr="00394497">
              <w:rPr>
                <w:b/>
                <w:color w:val="FF6600"/>
                <w:sz w:val="28"/>
                <w:szCs w:val="28"/>
                <w:vertAlign w:val="superscript"/>
              </w:rPr>
              <w:t>®</w:t>
            </w:r>
            <w:r w:rsidRPr="00394497">
              <w:rPr>
                <w:color w:val="FF6600"/>
                <w:sz w:val="28"/>
                <w:szCs w:val="28"/>
              </w:rPr>
              <w:t xml:space="preserve"> в других странах мира не зарегистрирован</w:t>
            </w:r>
          </w:p>
        </w:tc>
      </w:tr>
    </w:tbl>
    <w:p w:rsidR="00C61294" w:rsidRPr="00C61294" w:rsidRDefault="00C61294" w:rsidP="00C61294">
      <w:pPr>
        <w:pStyle w:val="af1"/>
        <w:spacing w:line="360" w:lineRule="auto"/>
        <w:jc w:val="both"/>
        <w:rPr>
          <w:b/>
          <w:color w:val="000000" w:themeColor="text1"/>
          <w:sz w:val="28"/>
          <w:szCs w:val="28"/>
        </w:rPr>
      </w:pPr>
    </w:p>
    <w:p w:rsidR="00C61294" w:rsidRPr="00C61294" w:rsidRDefault="00C61294" w:rsidP="00C61294">
      <w:pPr>
        <w:pStyle w:val="af1"/>
        <w:spacing w:line="360" w:lineRule="auto"/>
        <w:jc w:val="both"/>
        <w:rPr>
          <w:b/>
          <w:color w:val="000000" w:themeColor="text1"/>
          <w:sz w:val="28"/>
          <w:szCs w:val="28"/>
        </w:rPr>
      </w:pPr>
    </w:p>
    <w:p w:rsidR="000167E1" w:rsidRDefault="000167E1" w:rsidP="00C61294">
      <w:pPr>
        <w:pStyle w:val="af1"/>
        <w:spacing w:line="360" w:lineRule="auto"/>
        <w:jc w:val="both"/>
        <w:rPr>
          <w:b/>
          <w:color w:val="000000" w:themeColor="text1"/>
          <w:sz w:val="28"/>
          <w:szCs w:val="28"/>
        </w:rPr>
        <w:sectPr w:rsidR="000167E1" w:rsidSect="000167E1">
          <w:pgSz w:w="16838" w:h="11906" w:orient="landscape"/>
          <w:pgMar w:top="1418" w:right="902" w:bottom="851" w:left="1134" w:header="709" w:footer="709" w:gutter="0"/>
          <w:cols w:space="708"/>
          <w:titlePg/>
          <w:docGrid w:linePitch="360"/>
        </w:sectPr>
      </w:pPr>
    </w:p>
    <w:p w:rsidR="00C61294" w:rsidRPr="00C61294" w:rsidRDefault="00C61294" w:rsidP="00C61294">
      <w:pPr>
        <w:pStyle w:val="af1"/>
        <w:spacing w:line="360" w:lineRule="auto"/>
        <w:jc w:val="both"/>
        <w:rPr>
          <w:b/>
          <w:color w:val="000000" w:themeColor="text1"/>
          <w:sz w:val="28"/>
          <w:szCs w:val="28"/>
        </w:rPr>
      </w:pPr>
    </w:p>
    <w:p w:rsidR="003D7E75" w:rsidRPr="005E714F" w:rsidRDefault="00F62FA8" w:rsidP="00D10977">
      <w:pPr>
        <w:pStyle w:val="af1"/>
        <w:numPr>
          <w:ilvl w:val="0"/>
          <w:numId w:val="2"/>
        </w:numPr>
        <w:spacing w:line="360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32"/>
          <w:szCs w:val="32"/>
        </w:rPr>
        <w:t xml:space="preserve">Меры, принятые за отчетный период </w:t>
      </w:r>
      <w:r w:rsidR="003D7E75" w:rsidRPr="005E714F">
        <w:rPr>
          <w:b/>
          <w:sz w:val="32"/>
          <w:szCs w:val="32"/>
        </w:rPr>
        <w:t>в связи</w:t>
      </w:r>
      <w:r w:rsidR="00FA1867" w:rsidRPr="005E714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данными по  безопасности</w:t>
      </w:r>
      <w:r w:rsidR="00FA1867" w:rsidRPr="005E714F">
        <w:rPr>
          <w:b/>
          <w:sz w:val="32"/>
          <w:szCs w:val="32"/>
        </w:rPr>
        <w:t xml:space="preserve"> </w:t>
      </w:r>
      <w:r>
        <w:rPr>
          <w:rStyle w:val="af7"/>
        </w:rPr>
        <w:commentReference w:id="4"/>
      </w:r>
    </w:p>
    <w:p w:rsidR="003D7E75" w:rsidRPr="000B3960" w:rsidRDefault="003D7E75" w:rsidP="00032F20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В отчетном периоде не было случаев отзыва регистрационн</w:t>
      </w:r>
      <w:r w:rsidR="00B55BAE" w:rsidRPr="000B3960">
        <w:rPr>
          <w:sz w:val="28"/>
          <w:szCs w:val="28"/>
        </w:rPr>
        <w:t>ого</w:t>
      </w:r>
      <w:r w:rsidRPr="000B3960">
        <w:rPr>
          <w:sz w:val="28"/>
          <w:szCs w:val="28"/>
        </w:rPr>
        <w:t xml:space="preserve"> удостоверени</w:t>
      </w:r>
      <w:r w:rsidR="00B55BAE" w:rsidRPr="000B3960">
        <w:rPr>
          <w:sz w:val="28"/>
          <w:szCs w:val="28"/>
        </w:rPr>
        <w:t>я</w:t>
      </w:r>
      <w:r w:rsidRPr="000B3960">
        <w:rPr>
          <w:sz w:val="28"/>
          <w:szCs w:val="28"/>
        </w:rPr>
        <w:t xml:space="preserve">, </w:t>
      </w:r>
      <w:r w:rsidR="00B55BAE" w:rsidRPr="000B3960">
        <w:rPr>
          <w:sz w:val="28"/>
          <w:szCs w:val="28"/>
        </w:rPr>
        <w:t>его</w:t>
      </w:r>
      <w:r w:rsidRPr="000B3960">
        <w:rPr>
          <w:sz w:val="28"/>
          <w:szCs w:val="28"/>
        </w:rPr>
        <w:t xml:space="preserve"> аннулирования или приостановки действия, отказов в продлении регистрационных удостоверений, ограничений, касающихся</w:t>
      </w:r>
      <w:r w:rsidR="00EB6BB8" w:rsidRPr="000B3960">
        <w:rPr>
          <w:sz w:val="28"/>
          <w:szCs w:val="28"/>
        </w:rPr>
        <w:t xml:space="preserve"> распространения </w:t>
      </w:r>
      <w:r w:rsidR="00EA73C7" w:rsidRPr="000B3960">
        <w:rPr>
          <w:sz w:val="28"/>
          <w:szCs w:val="28"/>
        </w:rPr>
        <w:t xml:space="preserve">препарата </w:t>
      </w:r>
      <w:r w:rsidR="00736F4E" w:rsidRPr="00394497">
        <w:rPr>
          <w:color w:val="FF6600"/>
          <w:sz w:val="28"/>
          <w:szCs w:val="28"/>
        </w:rPr>
        <w:t>Дексаметазон</w:t>
      </w:r>
      <w:r w:rsidR="00D9178C" w:rsidRPr="00394497">
        <w:rPr>
          <w:b/>
          <w:color w:val="FF6600"/>
          <w:sz w:val="28"/>
          <w:szCs w:val="28"/>
          <w:vertAlign w:val="superscript"/>
        </w:rPr>
        <w:t>®</w:t>
      </w:r>
      <w:r w:rsidR="00902BE4" w:rsidRPr="00394497">
        <w:rPr>
          <w:color w:val="FF6600"/>
          <w:sz w:val="28"/>
          <w:szCs w:val="28"/>
        </w:rPr>
        <w:t xml:space="preserve">, </w:t>
      </w:r>
      <w:r w:rsidR="00902BE4" w:rsidRPr="00394497">
        <w:rPr>
          <w:color w:val="FF6600"/>
          <w:sz w:val="28"/>
        </w:rPr>
        <w:t>капли глазные 0,1%, 5</w:t>
      </w:r>
      <w:r w:rsidR="00902BE4" w:rsidRPr="00394497">
        <w:rPr>
          <w:color w:val="FF6600"/>
          <w:sz w:val="28"/>
          <w:szCs w:val="28"/>
        </w:rPr>
        <w:t xml:space="preserve"> мл, 10 мл, производства ООО «</w:t>
      </w:r>
      <w:r w:rsidR="00736F4E" w:rsidRPr="00394497">
        <w:rPr>
          <w:color w:val="FF6600"/>
          <w:sz w:val="28"/>
          <w:szCs w:val="28"/>
        </w:rPr>
        <w:t>Незабудка</w:t>
      </w:r>
      <w:r w:rsidR="00902BE4" w:rsidRPr="00394497">
        <w:rPr>
          <w:color w:val="FF6600"/>
          <w:sz w:val="28"/>
          <w:szCs w:val="28"/>
        </w:rPr>
        <w:t>»</w:t>
      </w:r>
      <w:r w:rsidR="00EB6BB8" w:rsidRPr="00394497">
        <w:rPr>
          <w:color w:val="FF6600"/>
          <w:sz w:val="28"/>
          <w:szCs w:val="28"/>
        </w:rPr>
        <w:t>,</w:t>
      </w:r>
      <w:r w:rsidR="00EB6BB8" w:rsidRPr="000B3960">
        <w:rPr>
          <w:sz w:val="28"/>
          <w:szCs w:val="28"/>
        </w:rPr>
        <w:t xml:space="preserve"> приостановк</w:t>
      </w:r>
      <w:r w:rsidRPr="000B3960">
        <w:rPr>
          <w:sz w:val="28"/>
          <w:szCs w:val="28"/>
        </w:rPr>
        <w:t>и клинических испытаний, изменения дозировок, изменения целевой группы пациентов или показаний к применению, изменений лекарственной формы или экстренных ограничений, установленных по причинам безопасности.</w:t>
      </w:r>
    </w:p>
    <w:p w:rsidR="00033B03" w:rsidRPr="000B3960" w:rsidRDefault="003F2C53" w:rsidP="003F2C53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 xml:space="preserve">Запросов на проведение изменений или намерений выполнить изменения утвержденных на национальном уровне инструкций, содержащих краткие характеристики лекарственного препарата от служб здравоохранения </w:t>
      </w:r>
      <w:r w:rsidRPr="00394497">
        <w:rPr>
          <w:color w:val="FF6600"/>
          <w:sz w:val="28"/>
          <w:szCs w:val="28"/>
        </w:rPr>
        <w:t>Российской Федерации</w:t>
      </w:r>
      <w:r w:rsidRPr="000B3960">
        <w:rPr>
          <w:sz w:val="28"/>
          <w:szCs w:val="28"/>
        </w:rPr>
        <w:t xml:space="preserve"> не поступало.</w:t>
      </w:r>
    </w:p>
    <w:p w:rsidR="00324528" w:rsidRPr="000B3960" w:rsidRDefault="00EB6BB8" w:rsidP="00D10977">
      <w:pPr>
        <w:pStyle w:val="1"/>
        <w:numPr>
          <w:ilvl w:val="0"/>
          <w:numId w:val="2"/>
        </w:numPr>
        <w:rPr>
          <w:rFonts w:ascii="Times New Roman" w:hAnsi="Times New Roman" w:cs="Times New Roman"/>
          <w:color w:val="auto"/>
          <w:sz w:val="32"/>
          <w:szCs w:val="32"/>
        </w:rPr>
      </w:pPr>
      <w:r w:rsidRPr="000B3960">
        <w:rPr>
          <w:rFonts w:ascii="Times New Roman" w:hAnsi="Times New Roman" w:cs="Times New Roman"/>
          <w:color w:val="auto"/>
          <w:sz w:val="32"/>
          <w:szCs w:val="32"/>
        </w:rPr>
        <w:t xml:space="preserve"> Изменения</w:t>
      </w:r>
      <w:r w:rsidR="00F62FA8">
        <w:rPr>
          <w:rFonts w:ascii="Times New Roman" w:hAnsi="Times New Roman" w:cs="Times New Roman"/>
          <w:color w:val="auto"/>
          <w:sz w:val="32"/>
          <w:szCs w:val="32"/>
        </w:rPr>
        <w:t xml:space="preserve">, внесенные </w:t>
      </w:r>
      <w:r w:rsidRPr="000B3960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324528" w:rsidRPr="000B3960">
        <w:rPr>
          <w:rFonts w:ascii="Times New Roman" w:hAnsi="Times New Roman" w:cs="Times New Roman"/>
          <w:color w:val="auto"/>
          <w:sz w:val="32"/>
          <w:szCs w:val="32"/>
        </w:rPr>
        <w:t>в</w:t>
      </w:r>
      <w:r w:rsidRPr="000B3960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F62FA8">
        <w:rPr>
          <w:rFonts w:ascii="Times New Roman" w:hAnsi="Times New Roman" w:cs="Times New Roman"/>
          <w:color w:val="auto"/>
          <w:sz w:val="32"/>
          <w:szCs w:val="32"/>
        </w:rPr>
        <w:t>справочную информацию</w:t>
      </w:r>
      <w:r w:rsidR="00324528" w:rsidRPr="000B3960">
        <w:rPr>
          <w:rFonts w:ascii="Times New Roman" w:hAnsi="Times New Roman" w:cs="Times New Roman"/>
          <w:color w:val="auto"/>
          <w:sz w:val="32"/>
          <w:szCs w:val="32"/>
        </w:rPr>
        <w:t xml:space="preserve"> по безопасности</w:t>
      </w:r>
      <w:r w:rsidR="00F62FA8">
        <w:rPr>
          <w:rFonts w:ascii="Times New Roman" w:hAnsi="Times New Roman" w:cs="Times New Roman"/>
          <w:color w:val="auto"/>
          <w:sz w:val="32"/>
          <w:szCs w:val="32"/>
        </w:rPr>
        <w:t xml:space="preserve"> лекарственного средства</w:t>
      </w:r>
    </w:p>
    <w:p w:rsidR="002A58D0" w:rsidRPr="000B3960" w:rsidRDefault="00F62FA8" w:rsidP="002552D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af7"/>
        </w:rPr>
        <w:commentReference w:id="5"/>
      </w:r>
    </w:p>
    <w:p w:rsidR="002552DC" w:rsidRPr="00394497" w:rsidRDefault="002552DC" w:rsidP="002552DC">
      <w:pPr>
        <w:spacing w:line="360" w:lineRule="auto"/>
        <w:ind w:firstLine="709"/>
        <w:jc w:val="both"/>
        <w:rPr>
          <w:color w:val="FF6600"/>
          <w:sz w:val="28"/>
          <w:szCs w:val="28"/>
        </w:rPr>
      </w:pPr>
      <w:r w:rsidRPr="00394497">
        <w:rPr>
          <w:color w:val="FF6600"/>
          <w:sz w:val="28"/>
          <w:szCs w:val="28"/>
        </w:rPr>
        <w:t xml:space="preserve">Спецификация по безопасности медицинского продукта (СБМП) является документом, составленным согласно рекомендациям Международной конференции по гармонизации Е2С (R1). </w:t>
      </w:r>
    </w:p>
    <w:p w:rsidR="00DC4B82" w:rsidRPr="00394497" w:rsidRDefault="002552DC" w:rsidP="002552DC">
      <w:pPr>
        <w:spacing w:line="360" w:lineRule="auto"/>
        <w:ind w:firstLine="709"/>
        <w:jc w:val="both"/>
        <w:rPr>
          <w:color w:val="FF6600"/>
          <w:sz w:val="28"/>
          <w:szCs w:val="28"/>
        </w:rPr>
      </w:pPr>
      <w:r w:rsidRPr="00394497">
        <w:rPr>
          <w:color w:val="FF6600"/>
          <w:sz w:val="28"/>
          <w:szCs w:val="28"/>
        </w:rPr>
        <w:t xml:space="preserve">В связи с отсутствием серьезных сообщений о НР на препарат </w:t>
      </w:r>
      <w:r w:rsidR="00736F4E" w:rsidRPr="00394497">
        <w:rPr>
          <w:color w:val="FF6600"/>
          <w:sz w:val="28"/>
          <w:szCs w:val="28"/>
        </w:rPr>
        <w:t>Дексаметазон</w:t>
      </w:r>
      <w:r w:rsidR="00D9178C" w:rsidRPr="00394497">
        <w:rPr>
          <w:b/>
          <w:color w:val="FF6600"/>
          <w:sz w:val="28"/>
          <w:szCs w:val="28"/>
          <w:vertAlign w:val="superscript"/>
        </w:rPr>
        <w:t>®</w:t>
      </w:r>
      <w:r w:rsidRPr="00394497">
        <w:rPr>
          <w:color w:val="FF6600"/>
          <w:sz w:val="28"/>
          <w:szCs w:val="28"/>
        </w:rPr>
        <w:t>, дополнительны</w:t>
      </w:r>
      <w:r w:rsidR="00B9389D" w:rsidRPr="00394497">
        <w:rPr>
          <w:color w:val="FF6600"/>
          <w:sz w:val="28"/>
          <w:szCs w:val="28"/>
        </w:rPr>
        <w:t>е</w:t>
      </w:r>
      <w:r w:rsidRPr="00394497">
        <w:rPr>
          <w:color w:val="FF6600"/>
          <w:sz w:val="28"/>
          <w:szCs w:val="28"/>
        </w:rPr>
        <w:t xml:space="preserve"> изменени</w:t>
      </w:r>
      <w:r w:rsidR="00B9389D" w:rsidRPr="00394497">
        <w:rPr>
          <w:color w:val="FF6600"/>
          <w:sz w:val="28"/>
          <w:szCs w:val="28"/>
        </w:rPr>
        <w:t xml:space="preserve">яне вносились </w:t>
      </w:r>
      <w:r w:rsidRPr="00394497">
        <w:rPr>
          <w:color w:val="FF6600"/>
          <w:sz w:val="28"/>
          <w:szCs w:val="28"/>
        </w:rPr>
        <w:t>в информацию, касающуюся безопасности ЛС (новых противопоказаний, побочных действий, взаимодействий и других разделов инструкции по медицинскому применению).</w:t>
      </w:r>
    </w:p>
    <w:p w:rsidR="002552DC" w:rsidRPr="00394497" w:rsidRDefault="002552DC" w:rsidP="0011530E">
      <w:pPr>
        <w:spacing w:line="360" w:lineRule="auto"/>
        <w:ind w:firstLine="567"/>
        <w:jc w:val="both"/>
        <w:rPr>
          <w:color w:val="FF6600"/>
          <w:sz w:val="28"/>
          <w:szCs w:val="28"/>
        </w:rPr>
      </w:pPr>
      <w:r w:rsidRPr="00394497">
        <w:rPr>
          <w:color w:val="FF6600"/>
          <w:sz w:val="28"/>
          <w:szCs w:val="28"/>
        </w:rPr>
        <w:t xml:space="preserve">Версия Спецификации </w:t>
      </w:r>
      <w:r w:rsidR="00DC4B82" w:rsidRPr="00394497">
        <w:rPr>
          <w:color w:val="FF6600"/>
          <w:sz w:val="28"/>
          <w:szCs w:val="28"/>
        </w:rPr>
        <w:t xml:space="preserve">по безопасности медицинского продукта от </w:t>
      </w:r>
      <w:r w:rsidR="0011619C" w:rsidRPr="00394497">
        <w:rPr>
          <w:color w:val="FF6600"/>
          <w:sz w:val="28"/>
          <w:szCs w:val="28"/>
        </w:rPr>
        <w:t>12.03.2012</w:t>
      </w:r>
      <w:r w:rsidR="00DC4B82" w:rsidRPr="00394497">
        <w:rPr>
          <w:color w:val="FF6600"/>
          <w:sz w:val="28"/>
          <w:szCs w:val="28"/>
        </w:rPr>
        <w:t>(№ 1)</w:t>
      </w:r>
      <w:r w:rsidRPr="00394497">
        <w:rPr>
          <w:color w:val="FF6600"/>
          <w:sz w:val="28"/>
          <w:szCs w:val="28"/>
        </w:rPr>
        <w:t>, действительная в начале отчетного периода не изменялась до его закрытия.</w:t>
      </w:r>
    </w:p>
    <w:p w:rsidR="00441FC4" w:rsidRDefault="00441FC4">
      <w:pPr>
        <w:rPr>
          <w:rFonts w:eastAsiaTheme="majorEastAsia"/>
          <w:b/>
          <w:bCs/>
          <w:sz w:val="32"/>
          <w:szCs w:val="32"/>
        </w:rPr>
      </w:pPr>
      <w:r>
        <w:rPr>
          <w:sz w:val="32"/>
          <w:szCs w:val="32"/>
        </w:rPr>
        <w:br w:type="page"/>
      </w:r>
    </w:p>
    <w:p w:rsidR="00903F01" w:rsidRPr="000B3960" w:rsidRDefault="00903F01" w:rsidP="00D10977">
      <w:pPr>
        <w:pStyle w:val="1"/>
        <w:numPr>
          <w:ilvl w:val="0"/>
          <w:numId w:val="2"/>
        </w:numPr>
        <w:rPr>
          <w:rFonts w:ascii="Times New Roman" w:hAnsi="Times New Roman" w:cs="Times New Roman"/>
          <w:color w:val="auto"/>
          <w:sz w:val="32"/>
          <w:szCs w:val="32"/>
        </w:rPr>
      </w:pPr>
      <w:r w:rsidRPr="000B3960">
        <w:rPr>
          <w:rFonts w:ascii="Times New Roman" w:hAnsi="Times New Roman" w:cs="Times New Roman"/>
          <w:color w:val="auto"/>
          <w:sz w:val="32"/>
          <w:szCs w:val="32"/>
        </w:rPr>
        <w:lastRenderedPageBreak/>
        <w:t xml:space="preserve"> </w:t>
      </w:r>
      <w:r w:rsidR="00F62FA8">
        <w:rPr>
          <w:rFonts w:ascii="Times New Roman" w:hAnsi="Times New Roman" w:cs="Times New Roman"/>
          <w:color w:val="auto"/>
          <w:sz w:val="32"/>
          <w:szCs w:val="32"/>
        </w:rPr>
        <w:t>Оценка количества пациентов, подвергшихся воздействию</w:t>
      </w:r>
    </w:p>
    <w:p w:rsidR="002A58D0" w:rsidRPr="000B3960" w:rsidRDefault="00F62FA8" w:rsidP="00495B3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af7"/>
        </w:rPr>
        <w:commentReference w:id="6"/>
      </w:r>
    </w:p>
    <w:p w:rsidR="00495B33" w:rsidRPr="000B3960" w:rsidRDefault="0091651C" w:rsidP="00495B33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 xml:space="preserve">Анализ медицинского применения препарата </w:t>
      </w:r>
      <w:r w:rsidR="00736F4E" w:rsidRPr="00394497">
        <w:rPr>
          <w:color w:val="FF6600"/>
          <w:sz w:val="28"/>
          <w:szCs w:val="28"/>
        </w:rPr>
        <w:t>Дексаметазон</w:t>
      </w:r>
      <w:r w:rsidR="00D9178C" w:rsidRPr="00394497">
        <w:rPr>
          <w:b/>
          <w:color w:val="FF6600"/>
          <w:sz w:val="28"/>
          <w:szCs w:val="28"/>
          <w:vertAlign w:val="superscript"/>
        </w:rPr>
        <w:t>®</w:t>
      </w:r>
      <w:r w:rsidRPr="000B3960">
        <w:rPr>
          <w:sz w:val="28"/>
          <w:szCs w:val="28"/>
        </w:rPr>
        <w:t>соответствует отчетному перио</w:t>
      </w:r>
      <w:r w:rsidR="00D7257F">
        <w:rPr>
          <w:sz w:val="28"/>
          <w:szCs w:val="28"/>
        </w:rPr>
        <w:t xml:space="preserve">ду, за который представлен </w:t>
      </w:r>
      <w:r w:rsidR="00F62FA8">
        <w:rPr>
          <w:sz w:val="28"/>
          <w:szCs w:val="28"/>
        </w:rPr>
        <w:t>ПОБ</w:t>
      </w:r>
      <w:r w:rsidRPr="000B3960">
        <w:rPr>
          <w:sz w:val="28"/>
          <w:szCs w:val="28"/>
        </w:rPr>
        <w:t xml:space="preserve">. </w:t>
      </w:r>
    </w:p>
    <w:p w:rsidR="0011530E" w:rsidRPr="000B3960" w:rsidRDefault="00495B33" w:rsidP="00495B33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За отчетный период</w:t>
      </w:r>
      <w:r w:rsidR="0011530E" w:rsidRPr="000B3960">
        <w:rPr>
          <w:sz w:val="28"/>
          <w:szCs w:val="28"/>
        </w:rPr>
        <w:t>:</w:t>
      </w:r>
    </w:p>
    <w:p w:rsidR="00495B33" w:rsidRPr="00CD3BA7" w:rsidRDefault="00495B33" w:rsidP="00D10977">
      <w:pPr>
        <w:pStyle w:val="af1"/>
        <w:numPr>
          <w:ilvl w:val="0"/>
          <w:numId w:val="1"/>
        </w:numPr>
        <w:spacing w:line="360" w:lineRule="auto"/>
        <w:ind w:left="567" w:hanging="567"/>
        <w:jc w:val="both"/>
        <w:rPr>
          <w:color w:val="FF6600"/>
          <w:sz w:val="28"/>
          <w:szCs w:val="28"/>
        </w:rPr>
      </w:pPr>
      <w:r w:rsidRPr="00CD3BA7">
        <w:rPr>
          <w:color w:val="FF6600"/>
          <w:sz w:val="28"/>
          <w:szCs w:val="28"/>
        </w:rPr>
        <w:t>клинических испытаний, вновь подвергшихся анализу, не проводилось.</w:t>
      </w:r>
    </w:p>
    <w:p w:rsidR="00495B33" w:rsidRPr="00CD3BA7" w:rsidRDefault="00495B33" w:rsidP="00D10977">
      <w:pPr>
        <w:pStyle w:val="af1"/>
        <w:numPr>
          <w:ilvl w:val="0"/>
          <w:numId w:val="1"/>
        </w:numPr>
        <w:spacing w:line="360" w:lineRule="auto"/>
        <w:ind w:left="567" w:hanging="567"/>
        <w:jc w:val="both"/>
        <w:rPr>
          <w:color w:val="FF6600"/>
          <w:sz w:val="28"/>
          <w:szCs w:val="28"/>
        </w:rPr>
      </w:pPr>
      <w:r w:rsidRPr="00CD3BA7">
        <w:rPr>
          <w:color w:val="FF6600"/>
          <w:sz w:val="28"/>
          <w:szCs w:val="28"/>
        </w:rPr>
        <w:t xml:space="preserve">никто из пациентов препарат </w:t>
      </w:r>
      <w:r w:rsidR="00736F4E" w:rsidRPr="00CD3BA7">
        <w:rPr>
          <w:color w:val="FF6600"/>
          <w:sz w:val="28"/>
          <w:szCs w:val="28"/>
        </w:rPr>
        <w:t>Дексаметазон</w:t>
      </w:r>
      <w:r w:rsidR="00D9178C" w:rsidRPr="00CD3BA7">
        <w:rPr>
          <w:b/>
          <w:color w:val="FF6600"/>
          <w:sz w:val="28"/>
          <w:szCs w:val="28"/>
          <w:vertAlign w:val="superscript"/>
        </w:rPr>
        <w:t>®</w:t>
      </w:r>
      <w:r w:rsidRPr="00CD3BA7">
        <w:rPr>
          <w:color w:val="FF6600"/>
          <w:sz w:val="28"/>
          <w:szCs w:val="28"/>
        </w:rPr>
        <w:t xml:space="preserve"> в рамках программ по использованию ЛП в благотворительных целях не применял.</w:t>
      </w:r>
    </w:p>
    <w:p w:rsidR="00DC4B82" w:rsidRPr="000B3960" w:rsidRDefault="006E1CF5" w:rsidP="00D10977">
      <w:pPr>
        <w:pStyle w:val="af1"/>
        <w:numPr>
          <w:ilvl w:val="0"/>
          <w:numId w:val="1"/>
        </w:numPr>
        <w:spacing w:line="360" w:lineRule="auto"/>
        <w:ind w:left="567" w:hanging="567"/>
        <w:jc w:val="both"/>
        <w:rPr>
          <w:sz w:val="28"/>
          <w:szCs w:val="28"/>
        </w:rPr>
      </w:pPr>
      <w:r w:rsidRPr="00CD3BA7">
        <w:rPr>
          <w:color w:val="FF6600"/>
          <w:sz w:val="28"/>
          <w:szCs w:val="28"/>
        </w:rPr>
        <w:t>реализовано 837000</w:t>
      </w:r>
      <w:r w:rsidR="000F51C0" w:rsidRPr="00CD3BA7">
        <w:rPr>
          <w:color w:val="FF6600"/>
          <w:sz w:val="28"/>
          <w:szCs w:val="28"/>
        </w:rPr>
        <w:t xml:space="preserve"> упаковок</w:t>
      </w:r>
      <w:r w:rsidR="00DC4B82" w:rsidRPr="00CD3BA7">
        <w:rPr>
          <w:color w:val="FF6600"/>
          <w:sz w:val="28"/>
          <w:szCs w:val="28"/>
        </w:rPr>
        <w:t xml:space="preserve"> препарата </w:t>
      </w:r>
      <w:r w:rsidR="00736F4E" w:rsidRPr="00CD3BA7">
        <w:rPr>
          <w:color w:val="FF6600"/>
          <w:sz w:val="28"/>
          <w:szCs w:val="28"/>
        </w:rPr>
        <w:t>Дексаметазон</w:t>
      </w:r>
      <w:r w:rsidR="00D9178C" w:rsidRPr="0061763D">
        <w:rPr>
          <w:b/>
          <w:sz w:val="28"/>
          <w:szCs w:val="28"/>
          <w:vertAlign w:val="superscript"/>
        </w:rPr>
        <w:t>®</w:t>
      </w:r>
      <w:r w:rsidR="0003475C" w:rsidRPr="000B3960">
        <w:rPr>
          <w:sz w:val="28"/>
          <w:szCs w:val="28"/>
        </w:rPr>
        <w:t xml:space="preserve">,  см. </w:t>
      </w:r>
      <w:r w:rsidR="00C61294">
        <w:rPr>
          <w:sz w:val="28"/>
          <w:szCs w:val="28"/>
        </w:rPr>
        <w:t>т</w:t>
      </w:r>
      <w:r w:rsidR="0003475C" w:rsidRPr="000B3960">
        <w:rPr>
          <w:sz w:val="28"/>
          <w:szCs w:val="28"/>
        </w:rPr>
        <w:t>абл</w:t>
      </w:r>
      <w:r w:rsidR="00C61294">
        <w:rPr>
          <w:sz w:val="28"/>
          <w:szCs w:val="28"/>
        </w:rPr>
        <w:t>.4</w:t>
      </w:r>
      <w:r w:rsidR="001D5F2A" w:rsidRPr="000B3960">
        <w:rPr>
          <w:sz w:val="28"/>
          <w:szCs w:val="28"/>
        </w:rPr>
        <w:t>:</w:t>
      </w:r>
    </w:p>
    <w:p w:rsidR="0011530E" w:rsidRPr="000B3960" w:rsidRDefault="0011530E" w:rsidP="002A58D0">
      <w:pPr>
        <w:pStyle w:val="2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0B3960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Таблица </w:t>
      </w:r>
      <w:r w:rsidR="00C6129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4</w:t>
      </w:r>
      <w:r w:rsidR="002A58D0" w:rsidRPr="000B3960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. </w:t>
      </w:r>
      <w:r w:rsidRPr="000B3960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Количество проданного препарата</w:t>
      </w:r>
      <w:r w:rsidR="001D5F2A" w:rsidRPr="000B3960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за отчетный период</w:t>
      </w:r>
    </w:p>
    <w:tbl>
      <w:tblPr>
        <w:tblW w:w="9229" w:type="dxa"/>
        <w:tblInd w:w="93" w:type="dxa"/>
        <w:tblLook w:val="04A0"/>
      </w:tblPr>
      <w:tblGrid>
        <w:gridCol w:w="7103"/>
        <w:gridCol w:w="2126"/>
      </w:tblGrid>
      <w:tr w:rsidR="004D4C69" w:rsidRPr="006E1CF5" w:rsidTr="004D4C69">
        <w:trPr>
          <w:trHeight w:val="30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C69" w:rsidRPr="006E1CF5" w:rsidRDefault="004D4C69" w:rsidP="004D4C69">
            <w:pPr>
              <w:jc w:val="center"/>
              <w:rPr>
                <w:b/>
                <w:bCs/>
                <w:color w:val="000000"/>
              </w:rPr>
            </w:pPr>
            <w:r w:rsidRPr="006E1CF5">
              <w:rPr>
                <w:b/>
                <w:bCs/>
                <w:color w:val="000000"/>
              </w:rPr>
              <w:t>Препарат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C69" w:rsidRPr="006E1CF5" w:rsidRDefault="004D4C69" w:rsidP="004D4C69">
            <w:pPr>
              <w:jc w:val="center"/>
              <w:rPr>
                <w:b/>
                <w:bCs/>
                <w:color w:val="000000"/>
              </w:rPr>
            </w:pPr>
            <w:r w:rsidRPr="006E1CF5">
              <w:rPr>
                <w:b/>
                <w:bCs/>
                <w:color w:val="000000"/>
              </w:rPr>
              <w:t>Кол-во упаковок</w:t>
            </w:r>
          </w:p>
        </w:tc>
      </w:tr>
      <w:tr w:rsidR="004D4C69" w:rsidRPr="006E1CF5" w:rsidTr="004D4C69">
        <w:trPr>
          <w:trHeight w:val="30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C69" w:rsidRPr="00CD3BA7" w:rsidRDefault="00736F4E" w:rsidP="004D4C69">
            <w:pPr>
              <w:rPr>
                <w:bCs/>
                <w:color w:val="FF6600"/>
              </w:rPr>
            </w:pPr>
            <w:r w:rsidRPr="00CD3BA7">
              <w:rPr>
                <w:color w:val="FF6600"/>
              </w:rPr>
              <w:t>Дексаметазон</w:t>
            </w:r>
            <w:r w:rsidR="00D9178C" w:rsidRPr="00CD3BA7">
              <w:rPr>
                <w:b/>
                <w:color w:val="FF6600"/>
                <w:sz w:val="28"/>
                <w:szCs w:val="28"/>
                <w:vertAlign w:val="superscript"/>
              </w:rPr>
              <w:t>®</w:t>
            </w:r>
            <w:r w:rsidR="0011619C" w:rsidRPr="00CD3BA7">
              <w:rPr>
                <w:color w:val="FF6600"/>
              </w:rPr>
              <w:t>, капли глазные 0,1%, 5 мл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C69" w:rsidRPr="00CD3BA7" w:rsidRDefault="006E1CF5" w:rsidP="004D4C69">
            <w:pPr>
              <w:jc w:val="center"/>
              <w:rPr>
                <w:b/>
                <w:bCs/>
                <w:color w:val="FF6600"/>
              </w:rPr>
            </w:pPr>
            <w:r w:rsidRPr="00CD3BA7">
              <w:rPr>
                <w:b/>
                <w:bCs/>
                <w:color w:val="FF6600"/>
              </w:rPr>
              <w:t>0</w:t>
            </w:r>
          </w:p>
        </w:tc>
      </w:tr>
      <w:tr w:rsidR="004D4C69" w:rsidRPr="006E1CF5" w:rsidTr="004D4C69">
        <w:trPr>
          <w:trHeight w:val="30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C69" w:rsidRPr="00CD3BA7" w:rsidRDefault="00736F4E" w:rsidP="004D4C69">
            <w:pPr>
              <w:rPr>
                <w:bCs/>
                <w:color w:val="FF6600"/>
              </w:rPr>
            </w:pPr>
            <w:r w:rsidRPr="00CD3BA7">
              <w:rPr>
                <w:color w:val="FF6600"/>
              </w:rPr>
              <w:t>Дексаметазон</w:t>
            </w:r>
            <w:r w:rsidR="00D9178C" w:rsidRPr="00CD3BA7">
              <w:rPr>
                <w:b/>
                <w:color w:val="FF6600"/>
                <w:sz w:val="28"/>
                <w:szCs w:val="28"/>
                <w:vertAlign w:val="superscript"/>
              </w:rPr>
              <w:t>®</w:t>
            </w:r>
            <w:r w:rsidR="0011619C" w:rsidRPr="00CD3BA7">
              <w:rPr>
                <w:color w:val="FF6600"/>
              </w:rPr>
              <w:t>, капли глазные 0,1%, 10 мл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C69" w:rsidRPr="00CD3BA7" w:rsidRDefault="00B4343D" w:rsidP="004D4C69">
            <w:pPr>
              <w:jc w:val="center"/>
              <w:rPr>
                <w:b/>
                <w:bCs/>
                <w:color w:val="FF6600"/>
              </w:rPr>
            </w:pPr>
            <w:r>
              <w:rPr>
                <w:b/>
                <w:bCs/>
                <w:color w:val="FF6600"/>
              </w:rPr>
              <w:t>100</w:t>
            </w:r>
            <w:r w:rsidR="006E1CF5" w:rsidRPr="00CD3BA7">
              <w:rPr>
                <w:b/>
                <w:bCs/>
                <w:color w:val="FF6600"/>
              </w:rPr>
              <w:t>000</w:t>
            </w:r>
          </w:p>
        </w:tc>
      </w:tr>
      <w:tr w:rsidR="004D4C69" w:rsidRPr="006E1CF5" w:rsidTr="004D4C69">
        <w:trPr>
          <w:trHeight w:val="30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C69" w:rsidRPr="006E1CF5" w:rsidRDefault="004D4C69" w:rsidP="004D4C69">
            <w:pPr>
              <w:jc w:val="right"/>
              <w:rPr>
                <w:b/>
                <w:bCs/>
                <w:i/>
                <w:color w:val="000000"/>
              </w:rPr>
            </w:pPr>
            <w:r w:rsidRPr="006E1CF5">
              <w:rPr>
                <w:b/>
                <w:bCs/>
                <w:i/>
                <w:color w:val="000000"/>
              </w:rPr>
              <w:t>Итого</w:t>
            </w:r>
            <w:r w:rsidR="006E1CF5">
              <w:rPr>
                <w:b/>
                <w:bCs/>
                <w:i/>
                <w:color w:val="000000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C69" w:rsidRPr="00CD3BA7" w:rsidRDefault="00B4343D" w:rsidP="004D4C69">
            <w:pPr>
              <w:jc w:val="center"/>
              <w:rPr>
                <w:b/>
                <w:bCs/>
                <w:color w:val="FF6600"/>
              </w:rPr>
            </w:pPr>
            <w:r>
              <w:rPr>
                <w:b/>
                <w:bCs/>
                <w:color w:val="FF6600"/>
              </w:rPr>
              <w:t>100</w:t>
            </w:r>
            <w:r w:rsidR="006E1CF5" w:rsidRPr="00CD3BA7">
              <w:rPr>
                <w:b/>
                <w:bCs/>
                <w:color w:val="FF6600"/>
              </w:rPr>
              <w:t>000</w:t>
            </w:r>
          </w:p>
        </w:tc>
      </w:tr>
      <w:tr w:rsidR="006E1CF5" w:rsidRPr="006E1CF5" w:rsidTr="007D0D78">
        <w:trPr>
          <w:trHeight w:val="300"/>
        </w:trPr>
        <w:tc>
          <w:tcPr>
            <w:tcW w:w="9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1CF5" w:rsidRPr="006E1CF5" w:rsidRDefault="006E1CF5" w:rsidP="00D9178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</w:t>
            </w:r>
            <w:r w:rsidRPr="006E1CF5">
              <w:rPr>
                <w:bCs/>
                <w:color w:val="000000"/>
              </w:rPr>
              <w:t xml:space="preserve">оличество препарата, </w:t>
            </w:r>
            <w:r>
              <w:rPr>
                <w:bCs/>
                <w:color w:val="000000"/>
              </w:rPr>
              <w:t xml:space="preserve">проданного </w:t>
            </w:r>
            <w:r w:rsidRPr="006E1CF5">
              <w:rPr>
                <w:bCs/>
                <w:color w:val="000000"/>
              </w:rPr>
              <w:t xml:space="preserve">за все время </w:t>
            </w:r>
            <w:r>
              <w:rPr>
                <w:bCs/>
                <w:color w:val="000000"/>
              </w:rPr>
              <w:t xml:space="preserve">его </w:t>
            </w:r>
            <w:r w:rsidRPr="006E1CF5">
              <w:rPr>
                <w:bCs/>
                <w:color w:val="000000"/>
              </w:rPr>
              <w:t>обращения</w:t>
            </w:r>
            <w:r w:rsidR="00D9178C" w:rsidRPr="00B4343D">
              <w:rPr>
                <w:bCs/>
                <w:color w:val="FF6600"/>
              </w:rPr>
              <w:t>в России</w:t>
            </w:r>
            <w:r w:rsidRPr="00B4343D">
              <w:rPr>
                <w:bCs/>
                <w:color w:val="FF6600"/>
              </w:rPr>
              <w:t>:</w:t>
            </w:r>
          </w:p>
        </w:tc>
      </w:tr>
      <w:tr w:rsidR="006E1CF5" w:rsidRPr="006E1CF5" w:rsidTr="004D4C69">
        <w:trPr>
          <w:trHeight w:val="30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1CF5" w:rsidRPr="00B4343D" w:rsidRDefault="00736F4E" w:rsidP="004D4C69">
            <w:pPr>
              <w:jc w:val="right"/>
              <w:rPr>
                <w:b/>
                <w:bCs/>
                <w:i/>
                <w:color w:val="FF6600"/>
              </w:rPr>
            </w:pPr>
            <w:r w:rsidRPr="00B4343D">
              <w:rPr>
                <w:color w:val="FF6600"/>
              </w:rPr>
              <w:t>Дексаметазон</w:t>
            </w:r>
            <w:r w:rsidR="00D9178C" w:rsidRPr="00B4343D">
              <w:rPr>
                <w:b/>
                <w:color w:val="FF6600"/>
                <w:sz w:val="28"/>
                <w:szCs w:val="28"/>
                <w:vertAlign w:val="superscript"/>
              </w:rPr>
              <w:t>®</w:t>
            </w:r>
            <w:r w:rsidR="006E1CF5" w:rsidRPr="00B4343D">
              <w:rPr>
                <w:color w:val="FF6600"/>
              </w:rPr>
              <w:t>, капли глазные 0,1%, 10 мл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1CF5" w:rsidRPr="00B4343D" w:rsidRDefault="00B4343D" w:rsidP="004D4C69">
            <w:pPr>
              <w:jc w:val="center"/>
              <w:rPr>
                <w:b/>
                <w:bCs/>
                <w:color w:val="FF6600"/>
              </w:rPr>
            </w:pPr>
            <w:r>
              <w:rPr>
                <w:b/>
                <w:color w:val="FF6600"/>
              </w:rPr>
              <w:t>2222222</w:t>
            </w:r>
          </w:p>
        </w:tc>
      </w:tr>
      <w:tr w:rsidR="006E1CF5" w:rsidRPr="006E1CF5" w:rsidTr="004D4C69">
        <w:trPr>
          <w:trHeight w:val="30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1CF5" w:rsidRPr="006E1CF5" w:rsidRDefault="006E1CF5" w:rsidP="004D4C69">
            <w:pPr>
              <w:jc w:val="right"/>
              <w:rPr>
                <w:b/>
                <w:bCs/>
                <w:i/>
                <w:color w:val="000000"/>
              </w:rPr>
            </w:pPr>
            <w:r w:rsidRPr="006E1CF5">
              <w:rPr>
                <w:b/>
                <w:bCs/>
                <w:i/>
                <w:color w:val="000000"/>
              </w:rPr>
              <w:t>Итого</w:t>
            </w:r>
            <w:r>
              <w:rPr>
                <w:b/>
                <w:bCs/>
                <w:i/>
                <w:color w:val="000000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1CF5" w:rsidRPr="00B4343D" w:rsidRDefault="00B4343D" w:rsidP="004D4C69">
            <w:pPr>
              <w:jc w:val="center"/>
              <w:rPr>
                <w:b/>
                <w:bCs/>
                <w:color w:val="FF6600"/>
              </w:rPr>
            </w:pPr>
            <w:r>
              <w:rPr>
                <w:b/>
                <w:color w:val="FF6600"/>
              </w:rPr>
              <w:t>2222222</w:t>
            </w:r>
          </w:p>
        </w:tc>
      </w:tr>
    </w:tbl>
    <w:p w:rsidR="006E1CF5" w:rsidRDefault="006E1CF5" w:rsidP="00495B33">
      <w:pPr>
        <w:spacing w:line="360" w:lineRule="auto"/>
        <w:ind w:firstLine="709"/>
        <w:jc w:val="both"/>
        <w:rPr>
          <w:sz w:val="28"/>
          <w:szCs w:val="28"/>
        </w:rPr>
      </w:pPr>
    </w:p>
    <w:p w:rsidR="00495B33" w:rsidRPr="000B3960" w:rsidRDefault="00F179C1" w:rsidP="00495B33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 xml:space="preserve">Данные о потреблении препарата на фармацевтическом рынке подсчитываются на основании рекомендованной установленной суточной дозы </w:t>
      </w:r>
      <w:r w:rsidR="00861F26">
        <w:rPr>
          <w:sz w:val="28"/>
          <w:szCs w:val="28"/>
        </w:rPr>
        <w:t>(</w:t>
      </w:r>
      <w:r w:rsidRPr="000B3960">
        <w:rPr>
          <w:rFonts w:eastAsia="BatangChe"/>
          <w:sz w:val="28"/>
          <w:szCs w:val="28"/>
        </w:rPr>
        <w:t>DDD</w:t>
      </w:r>
      <w:r w:rsidR="00861F26">
        <w:rPr>
          <w:rFonts w:eastAsia="BatangChe"/>
          <w:sz w:val="28"/>
          <w:szCs w:val="28"/>
        </w:rPr>
        <w:t xml:space="preserve">) </w:t>
      </w:r>
      <w:r w:rsidR="00F12CEF">
        <w:rPr>
          <w:rFonts w:eastAsia="BatangChe"/>
          <w:sz w:val="28"/>
          <w:szCs w:val="28"/>
        </w:rPr>
        <w:t>–</w:t>
      </w:r>
      <w:r w:rsidR="00F12CEF" w:rsidRPr="00B4343D">
        <w:rPr>
          <w:rFonts w:eastAsia="BatangChe"/>
          <w:color w:val="FF6600"/>
          <w:sz w:val="28"/>
          <w:szCs w:val="28"/>
        </w:rPr>
        <w:t>0,5 мл 0,1% р-ра = 0,5</w:t>
      </w:r>
      <w:r w:rsidR="00415727" w:rsidRPr="00B4343D">
        <w:rPr>
          <w:rFonts w:eastAsia="BatangChe"/>
          <w:color w:val="FF6600"/>
          <w:sz w:val="28"/>
          <w:szCs w:val="28"/>
        </w:rPr>
        <w:t xml:space="preserve"> мг</w:t>
      </w:r>
      <w:r w:rsidR="00495B33" w:rsidRPr="00B4343D">
        <w:rPr>
          <w:color w:val="FF6600"/>
          <w:sz w:val="28"/>
          <w:szCs w:val="28"/>
        </w:rPr>
        <w:t>.</w:t>
      </w:r>
      <w:r w:rsidR="00495B33" w:rsidRPr="000B3960">
        <w:rPr>
          <w:sz w:val="28"/>
          <w:szCs w:val="28"/>
        </w:rPr>
        <w:t xml:space="preserve"> Стандартный курс лечения препаратом по основному показанию составляет </w:t>
      </w:r>
      <w:r w:rsidR="00F12CEF" w:rsidRPr="00B4343D">
        <w:rPr>
          <w:color w:val="FF6600"/>
          <w:sz w:val="28"/>
          <w:szCs w:val="28"/>
        </w:rPr>
        <w:t>20</w:t>
      </w:r>
      <w:r w:rsidR="00495B33" w:rsidRPr="00B4343D">
        <w:rPr>
          <w:color w:val="FF6600"/>
          <w:sz w:val="28"/>
          <w:szCs w:val="28"/>
        </w:rPr>
        <w:t xml:space="preserve"> дней</w:t>
      </w:r>
      <w:r w:rsidR="00F12CEF" w:rsidRPr="00B4343D">
        <w:rPr>
          <w:color w:val="FF6600"/>
          <w:sz w:val="28"/>
          <w:szCs w:val="28"/>
        </w:rPr>
        <w:t xml:space="preserve"> и не должен превышать 3 недели</w:t>
      </w:r>
      <w:r w:rsidR="00495B33" w:rsidRPr="000B3960">
        <w:rPr>
          <w:sz w:val="28"/>
          <w:szCs w:val="28"/>
        </w:rPr>
        <w:t xml:space="preserve">. </w:t>
      </w:r>
    </w:p>
    <w:p w:rsidR="00495B33" w:rsidRPr="000B3960" w:rsidRDefault="00495B33" w:rsidP="00495B33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Общее количество действующего вещества во всех реализованных упаковках лекарственного препарата</w:t>
      </w:r>
      <w:r w:rsidR="001D5F2A" w:rsidRPr="000B3960">
        <w:rPr>
          <w:sz w:val="28"/>
          <w:szCs w:val="28"/>
        </w:rPr>
        <w:t xml:space="preserve"> – </w:t>
      </w:r>
      <w:r w:rsidR="00B4343D" w:rsidRPr="00B4343D">
        <w:rPr>
          <w:color w:val="FF6600"/>
          <w:sz w:val="28"/>
          <w:szCs w:val="28"/>
        </w:rPr>
        <w:t>10 мг * 100000 флаконов =  100</w:t>
      </w:r>
      <w:r w:rsidR="00F12CEF" w:rsidRPr="00B4343D">
        <w:rPr>
          <w:color w:val="FF6600"/>
          <w:sz w:val="28"/>
          <w:szCs w:val="28"/>
        </w:rPr>
        <w:t xml:space="preserve">0000 </w:t>
      </w:r>
      <w:r w:rsidR="00861F26" w:rsidRPr="00B4343D">
        <w:rPr>
          <w:color w:val="FF6600"/>
          <w:sz w:val="28"/>
          <w:szCs w:val="28"/>
        </w:rPr>
        <w:t>мг</w:t>
      </w:r>
      <w:r w:rsidRPr="00B4343D">
        <w:rPr>
          <w:color w:val="FF6600"/>
          <w:sz w:val="28"/>
          <w:szCs w:val="28"/>
        </w:rPr>
        <w:t>.</w:t>
      </w:r>
    </w:p>
    <w:p w:rsidR="00F179C1" w:rsidRPr="000B3960" w:rsidRDefault="009A4596" w:rsidP="00F179C1">
      <w:pPr>
        <w:spacing w:line="360" w:lineRule="auto"/>
        <w:ind w:firstLine="709"/>
        <w:jc w:val="both"/>
        <w:rPr>
          <w:rFonts w:eastAsia="BatangChe"/>
          <w:sz w:val="28"/>
          <w:szCs w:val="28"/>
        </w:rPr>
      </w:pPr>
      <w:r w:rsidRPr="000B3960">
        <w:rPr>
          <w:sz w:val="28"/>
          <w:szCs w:val="28"/>
        </w:rPr>
        <w:t>Количество стандартных курсов лечения препаратом за отчетный период определяется по формуле</w:t>
      </w:r>
    </w:p>
    <w:p w:rsidR="009A4596" w:rsidRPr="000B3960" w:rsidRDefault="009A4596" w:rsidP="00F179C1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noProof/>
          <w:sz w:val="28"/>
          <w:szCs w:val="28"/>
        </w:rPr>
        <w:drawing>
          <wp:inline distT="0" distB="0" distL="0" distR="0">
            <wp:extent cx="1152525" cy="447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4596" w:rsidRPr="000B3960" w:rsidRDefault="009A4596" w:rsidP="009A4596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N - число стандартных курсов лечения</w:t>
      </w:r>
    </w:p>
    <w:p w:rsidR="009A4596" w:rsidRPr="000B3960" w:rsidRDefault="009A4596" w:rsidP="009A4596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m - общее количество действующего вещества, содержавшегося в реализованных упаковках препарата (</w:t>
      </w:r>
      <w:r w:rsidR="00861F26">
        <w:rPr>
          <w:sz w:val="28"/>
          <w:szCs w:val="28"/>
        </w:rPr>
        <w:t>м</w:t>
      </w:r>
      <w:r w:rsidRPr="000B3960">
        <w:rPr>
          <w:sz w:val="28"/>
          <w:szCs w:val="28"/>
        </w:rPr>
        <w:t>г)</w:t>
      </w:r>
    </w:p>
    <w:p w:rsidR="009A4596" w:rsidRPr="000B3960" w:rsidRDefault="009A4596" w:rsidP="009A4596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T - длительность стандартного курса лечения</w:t>
      </w:r>
    </w:p>
    <w:p w:rsidR="009A4596" w:rsidRPr="000B3960" w:rsidRDefault="009A4596" w:rsidP="009A4596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DDD - установленная суточная доза (</w:t>
      </w:r>
      <w:r w:rsidR="00861F26">
        <w:rPr>
          <w:sz w:val="28"/>
          <w:szCs w:val="28"/>
        </w:rPr>
        <w:t>м</w:t>
      </w:r>
      <w:r w:rsidRPr="000B3960">
        <w:rPr>
          <w:sz w:val="28"/>
          <w:szCs w:val="28"/>
        </w:rPr>
        <w:t>г)</w:t>
      </w:r>
    </w:p>
    <w:p w:rsidR="005E714F" w:rsidRDefault="00B4343D" w:rsidP="005E714F">
      <w:pPr>
        <w:spacing w:line="360" w:lineRule="auto"/>
        <w:ind w:firstLine="709"/>
        <w:jc w:val="both"/>
        <w:rPr>
          <w:sz w:val="28"/>
          <w:szCs w:val="28"/>
        </w:rPr>
      </w:pPr>
      <w:r w:rsidRPr="00B4343D">
        <w:rPr>
          <w:color w:val="FF6600"/>
          <w:sz w:val="28"/>
          <w:szCs w:val="28"/>
        </w:rPr>
        <w:lastRenderedPageBreak/>
        <w:t>100</w:t>
      </w:r>
      <w:r w:rsidR="00F12CEF" w:rsidRPr="00B4343D">
        <w:rPr>
          <w:color w:val="FF6600"/>
          <w:sz w:val="28"/>
          <w:szCs w:val="28"/>
        </w:rPr>
        <w:t xml:space="preserve">0000 </w:t>
      </w:r>
      <w:r w:rsidR="009A4596" w:rsidRPr="00B4343D">
        <w:rPr>
          <w:color w:val="FF6600"/>
          <w:sz w:val="28"/>
          <w:szCs w:val="28"/>
        </w:rPr>
        <w:t>/</w:t>
      </w:r>
      <w:r w:rsidR="001D5F2A" w:rsidRPr="00B4343D">
        <w:rPr>
          <w:color w:val="FF6600"/>
          <w:sz w:val="28"/>
          <w:szCs w:val="28"/>
        </w:rPr>
        <w:t>(</w:t>
      </w:r>
      <w:r w:rsidR="00F12CEF" w:rsidRPr="00B4343D">
        <w:rPr>
          <w:color w:val="FF6600"/>
          <w:sz w:val="28"/>
          <w:szCs w:val="28"/>
        </w:rPr>
        <w:t>0,5 * 20</w:t>
      </w:r>
      <w:r w:rsidR="001D5F2A" w:rsidRPr="00B4343D">
        <w:rPr>
          <w:color w:val="FF6600"/>
          <w:sz w:val="28"/>
          <w:szCs w:val="28"/>
        </w:rPr>
        <w:t xml:space="preserve">) = </w:t>
      </w:r>
      <w:r w:rsidRPr="00B4343D">
        <w:rPr>
          <w:color w:val="FF6600"/>
          <w:sz w:val="28"/>
          <w:szCs w:val="28"/>
        </w:rPr>
        <w:t>100</w:t>
      </w:r>
      <w:r w:rsidR="00F12CEF" w:rsidRPr="00B4343D">
        <w:rPr>
          <w:color w:val="FF6600"/>
          <w:sz w:val="28"/>
          <w:szCs w:val="28"/>
        </w:rPr>
        <w:t>000</w:t>
      </w:r>
      <w:r w:rsidR="00F12CEF">
        <w:rPr>
          <w:sz w:val="28"/>
          <w:szCs w:val="28"/>
        </w:rPr>
        <w:t xml:space="preserve"> стандартных курсовлечения препаратом</w:t>
      </w:r>
      <w:r w:rsidR="00736F4E">
        <w:rPr>
          <w:sz w:val="28"/>
          <w:szCs w:val="28"/>
        </w:rPr>
        <w:t>Дексаметазон</w:t>
      </w:r>
      <w:r w:rsidR="00D9178C" w:rsidRPr="0061763D">
        <w:rPr>
          <w:b/>
          <w:sz w:val="28"/>
          <w:szCs w:val="28"/>
          <w:vertAlign w:val="superscript"/>
        </w:rPr>
        <w:t>®</w:t>
      </w:r>
      <w:r w:rsidR="003D0EDF" w:rsidRPr="000B3960">
        <w:rPr>
          <w:sz w:val="28"/>
          <w:szCs w:val="28"/>
        </w:rPr>
        <w:t>за отчетный период</w:t>
      </w:r>
      <w:r w:rsidR="001D5F2A" w:rsidRPr="000B3960">
        <w:rPr>
          <w:sz w:val="28"/>
          <w:szCs w:val="28"/>
        </w:rPr>
        <w:t>.</w:t>
      </w:r>
    </w:p>
    <w:p w:rsidR="005E714F" w:rsidRDefault="005E714F" w:rsidP="005E714F">
      <w:pPr>
        <w:spacing w:line="360" w:lineRule="auto"/>
        <w:ind w:firstLine="709"/>
        <w:jc w:val="both"/>
        <w:rPr>
          <w:sz w:val="28"/>
          <w:szCs w:val="28"/>
        </w:rPr>
      </w:pPr>
    </w:p>
    <w:p w:rsidR="00903F01" w:rsidRPr="005E714F" w:rsidRDefault="00F62FA8" w:rsidP="00D10977">
      <w:pPr>
        <w:pStyle w:val="af1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Обобщенные табличные данные </w:t>
      </w:r>
      <w:r>
        <w:rPr>
          <w:rStyle w:val="af7"/>
        </w:rPr>
        <w:commentReference w:id="7"/>
      </w:r>
    </w:p>
    <w:p w:rsidR="00DA2C16" w:rsidRPr="005E714F" w:rsidRDefault="00027B7C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5E714F">
        <w:rPr>
          <w:sz w:val="28"/>
          <w:szCs w:val="28"/>
        </w:rPr>
        <w:t>Индивидуальные случаи нежелательных реакций.</w:t>
      </w:r>
    </w:p>
    <w:p w:rsidR="00C81E60" w:rsidRDefault="00C81E60" w:rsidP="00B50EBA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 xml:space="preserve">За текущий период обращения препарата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D9178C" w:rsidRPr="00B4343D">
        <w:rPr>
          <w:b/>
          <w:color w:val="FF6600"/>
          <w:sz w:val="28"/>
          <w:szCs w:val="28"/>
          <w:vertAlign w:val="superscript"/>
        </w:rPr>
        <w:t>®</w:t>
      </w:r>
      <w:r w:rsidRPr="00B4343D">
        <w:rPr>
          <w:color w:val="FF6600"/>
          <w:sz w:val="28"/>
          <w:szCs w:val="28"/>
        </w:rPr>
        <w:t>в Федеральную базу данных АИС-Росздрав</w:t>
      </w:r>
      <w:r w:rsidR="00861F26" w:rsidRPr="00B4343D">
        <w:rPr>
          <w:color w:val="FF6600"/>
          <w:sz w:val="28"/>
          <w:szCs w:val="28"/>
        </w:rPr>
        <w:t>надзор-Фармаконадзор</w:t>
      </w:r>
      <w:r w:rsidR="00CE0B5E" w:rsidRPr="00B4343D">
        <w:rPr>
          <w:color w:val="FF6600"/>
          <w:sz w:val="28"/>
          <w:szCs w:val="28"/>
        </w:rPr>
        <w:t xml:space="preserve"> икомпанию - производитель ООО «</w:t>
      </w:r>
      <w:r w:rsidR="00736F4E" w:rsidRPr="00B4343D">
        <w:rPr>
          <w:color w:val="FF6600"/>
          <w:sz w:val="28"/>
          <w:szCs w:val="28"/>
        </w:rPr>
        <w:t>Незабудка</w:t>
      </w:r>
      <w:r w:rsidR="00CE0B5E" w:rsidRPr="00B4343D">
        <w:rPr>
          <w:color w:val="FF6600"/>
          <w:sz w:val="28"/>
          <w:szCs w:val="28"/>
        </w:rPr>
        <w:t>»</w:t>
      </w:r>
      <w:r w:rsidR="00F12CEF">
        <w:rPr>
          <w:sz w:val="28"/>
          <w:szCs w:val="28"/>
        </w:rPr>
        <w:t>не поступали</w:t>
      </w:r>
      <w:r w:rsidR="00857BB1" w:rsidRPr="000B3960">
        <w:rPr>
          <w:sz w:val="28"/>
          <w:szCs w:val="28"/>
        </w:rPr>
        <w:t>сообщени</w:t>
      </w:r>
      <w:r w:rsidR="00F12CEF">
        <w:rPr>
          <w:sz w:val="28"/>
          <w:szCs w:val="28"/>
        </w:rPr>
        <w:t>я</w:t>
      </w:r>
      <w:r w:rsidRPr="000B3960">
        <w:rPr>
          <w:sz w:val="28"/>
          <w:szCs w:val="28"/>
        </w:rPr>
        <w:t>о слу</w:t>
      </w:r>
      <w:r w:rsidR="00CE0B5E">
        <w:rPr>
          <w:sz w:val="28"/>
          <w:szCs w:val="28"/>
        </w:rPr>
        <w:t>ча</w:t>
      </w:r>
      <w:r w:rsidR="00857BB1">
        <w:rPr>
          <w:sz w:val="28"/>
          <w:szCs w:val="28"/>
        </w:rPr>
        <w:t xml:space="preserve">ях </w:t>
      </w:r>
      <w:r w:rsidR="00596EDE">
        <w:rPr>
          <w:sz w:val="28"/>
          <w:szCs w:val="28"/>
        </w:rPr>
        <w:t xml:space="preserve">возникновения </w:t>
      </w:r>
      <w:r w:rsidR="00857BB1">
        <w:rPr>
          <w:sz w:val="28"/>
          <w:szCs w:val="28"/>
        </w:rPr>
        <w:t>нежелательных реакций (НР)</w:t>
      </w:r>
      <w:r w:rsidR="00596EDE">
        <w:rPr>
          <w:sz w:val="28"/>
          <w:szCs w:val="28"/>
        </w:rPr>
        <w:t xml:space="preserve"> на препарат</w:t>
      </w:r>
      <w:r w:rsidR="00CE0B5E">
        <w:rPr>
          <w:sz w:val="28"/>
          <w:szCs w:val="28"/>
        </w:rPr>
        <w:t>.</w:t>
      </w:r>
    </w:p>
    <w:p w:rsidR="00857BB1" w:rsidRDefault="00524335" w:rsidP="00524335">
      <w:pPr>
        <w:pStyle w:val="Default"/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Обобщенная информация</w:t>
      </w:r>
      <w:r w:rsidRPr="00D52E3B">
        <w:rPr>
          <w:sz w:val="28"/>
          <w:szCs w:val="28"/>
        </w:rPr>
        <w:t xml:space="preserve"> о нежелательных реакциях со стороны органов и систем органов, полученная в рамках мониторинга безопас</w:t>
      </w:r>
      <w:r>
        <w:rPr>
          <w:sz w:val="28"/>
          <w:szCs w:val="28"/>
        </w:rPr>
        <w:t>ности препарата, за отчетный период представлена в таблицах 5, 6 и 7.</w:t>
      </w:r>
    </w:p>
    <w:p w:rsidR="00524335" w:rsidRDefault="00524335" w:rsidP="00C61294">
      <w:pPr>
        <w:pStyle w:val="Default"/>
        <w:widowControl w:val="0"/>
        <w:ind w:firstLine="567"/>
        <w:jc w:val="both"/>
        <w:rPr>
          <w:bCs/>
          <w:i/>
          <w:color w:val="auto"/>
          <w:sz w:val="28"/>
          <w:szCs w:val="28"/>
        </w:rPr>
      </w:pPr>
    </w:p>
    <w:p w:rsidR="00D52E3B" w:rsidRDefault="00D52E3B" w:rsidP="00C61294">
      <w:pPr>
        <w:pStyle w:val="Default"/>
        <w:widowControl w:val="0"/>
        <w:ind w:firstLine="567"/>
        <w:jc w:val="both"/>
        <w:rPr>
          <w:i/>
          <w:color w:val="auto"/>
          <w:sz w:val="28"/>
          <w:szCs w:val="28"/>
        </w:rPr>
      </w:pPr>
      <w:r w:rsidRPr="00C61294">
        <w:rPr>
          <w:bCs/>
          <w:i/>
          <w:color w:val="auto"/>
          <w:sz w:val="28"/>
          <w:szCs w:val="28"/>
        </w:rPr>
        <w:t xml:space="preserve">Таблица </w:t>
      </w:r>
      <w:r w:rsidR="00C61294">
        <w:rPr>
          <w:bCs/>
          <w:i/>
          <w:color w:val="auto"/>
          <w:sz w:val="28"/>
          <w:szCs w:val="28"/>
        </w:rPr>
        <w:t>5</w:t>
      </w:r>
      <w:r w:rsidRPr="00C61294">
        <w:rPr>
          <w:bCs/>
          <w:i/>
          <w:color w:val="auto"/>
          <w:sz w:val="28"/>
          <w:szCs w:val="28"/>
        </w:rPr>
        <w:t xml:space="preserve">. </w:t>
      </w:r>
      <w:r w:rsidRPr="00C61294">
        <w:rPr>
          <w:i/>
          <w:color w:val="auto"/>
          <w:sz w:val="28"/>
          <w:szCs w:val="28"/>
        </w:rPr>
        <w:t>Распределение спонтанных сообщений, содержащих информацию о серьезных и несерьезных, в том числе и не включенных в ИМП, случаях нежелательных явлений за отчетный период</w:t>
      </w:r>
    </w:p>
    <w:p w:rsidR="00524335" w:rsidRPr="00C61294" w:rsidRDefault="00524335" w:rsidP="00C61294">
      <w:pPr>
        <w:pStyle w:val="Default"/>
        <w:widowControl w:val="0"/>
        <w:ind w:firstLine="567"/>
        <w:jc w:val="both"/>
        <w:rPr>
          <w:i/>
          <w:color w:val="auto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5"/>
        <w:gridCol w:w="1554"/>
        <w:gridCol w:w="1723"/>
        <w:gridCol w:w="1554"/>
        <w:gridCol w:w="2079"/>
        <w:gridCol w:w="870"/>
      </w:tblGrid>
      <w:tr w:rsidR="00CE0B5E" w:rsidRPr="00BD31D8" w:rsidTr="00F12CEF"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B5E" w:rsidRPr="00BD31D8" w:rsidRDefault="00CE0B5E" w:rsidP="00CE0B5E">
            <w:pPr>
              <w:pStyle w:val="Default"/>
              <w:widowControl w:val="0"/>
              <w:jc w:val="center"/>
              <w:rPr>
                <w:color w:val="auto"/>
                <w:lang w:val="en-US"/>
              </w:rPr>
            </w:pPr>
            <w:r w:rsidRPr="00BD31D8">
              <w:rPr>
                <w:b/>
                <w:bCs/>
              </w:rPr>
              <w:t>Источник получения данных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B5E" w:rsidRPr="00BD31D8" w:rsidRDefault="00CE0B5E" w:rsidP="00CE0B5E">
            <w:pPr>
              <w:pStyle w:val="Default"/>
              <w:widowControl w:val="0"/>
              <w:jc w:val="center"/>
              <w:rPr>
                <w:color w:val="auto"/>
              </w:rPr>
            </w:pPr>
            <w:r w:rsidRPr="00BD31D8">
              <w:rPr>
                <w:b/>
                <w:bCs/>
              </w:rPr>
              <w:t>Количество нежелательных явлений с учетом критерия серьезности и включения в ИМП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B5E" w:rsidRPr="00BD31D8" w:rsidRDefault="00CE0B5E" w:rsidP="00CE0B5E">
            <w:pPr>
              <w:pStyle w:val="Default"/>
              <w:widowControl w:val="0"/>
              <w:jc w:val="center"/>
              <w:rPr>
                <w:color w:val="auto"/>
              </w:rPr>
            </w:pPr>
            <w:r w:rsidRPr="00BD31D8">
              <w:rPr>
                <w:b/>
                <w:bCs/>
              </w:rPr>
              <w:t>Итого</w:t>
            </w:r>
          </w:p>
        </w:tc>
      </w:tr>
      <w:tr w:rsidR="00CE0B5E" w:rsidRPr="00BD31D8" w:rsidTr="00F12CEF"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B5E" w:rsidRPr="00BD31D8" w:rsidRDefault="00CE0B5E" w:rsidP="00D52E3B">
            <w:pPr>
              <w:rPr>
                <w:lang w:val="en-US"/>
              </w:rPr>
            </w:pP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B5E" w:rsidRPr="00BD31D8" w:rsidRDefault="00CE0B5E" w:rsidP="00CE0B5E">
            <w:pPr>
              <w:pStyle w:val="Default"/>
              <w:widowControl w:val="0"/>
              <w:jc w:val="center"/>
              <w:rPr>
                <w:color w:val="auto"/>
              </w:rPr>
            </w:pPr>
            <w:r w:rsidRPr="00BD31D8">
              <w:rPr>
                <w:b/>
                <w:bCs/>
              </w:rPr>
              <w:t>Серьезные</w:t>
            </w:r>
          </w:p>
        </w:tc>
        <w:tc>
          <w:tcPr>
            <w:tcW w:w="3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B5E" w:rsidRPr="00BD31D8" w:rsidRDefault="00CE0B5E" w:rsidP="00CE0B5E">
            <w:pPr>
              <w:pStyle w:val="Default"/>
              <w:widowControl w:val="0"/>
              <w:jc w:val="center"/>
              <w:rPr>
                <w:color w:val="auto"/>
              </w:rPr>
            </w:pPr>
            <w:r w:rsidRPr="00BD31D8">
              <w:rPr>
                <w:b/>
                <w:bCs/>
              </w:rPr>
              <w:t>Несерьезные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B5E" w:rsidRPr="00BD31D8" w:rsidRDefault="00CE0B5E" w:rsidP="00D52E3B"/>
        </w:tc>
      </w:tr>
      <w:tr w:rsidR="00CE0B5E" w:rsidRPr="00BD31D8" w:rsidTr="00F12CEF"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B5E" w:rsidRPr="00BD31D8" w:rsidRDefault="00CE0B5E" w:rsidP="00D52E3B">
            <w:pPr>
              <w:rPr>
                <w:lang w:val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B5E" w:rsidRPr="00BD31D8" w:rsidRDefault="00CE0B5E" w:rsidP="00CE0B5E">
            <w:pPr>
              <w:pStyle w:val="Default"/>
              <w:widowControl w:val="0"/>
              <w:jc w:val="center"/>
            </w:pPr>
            <w:r w:rsidRPr="00BD31D8">
              <w:rPr>
                <w:b/>
                <w:bCs/>
              </w:rPr>
              <w:t>Предвиден-</w:t>
            </w:r>
          </w:p>
          <w:p w:rsidR="00CE0B5E" w:rsidRPr="00BD31D8" w:rsidRDefault="00CE0B5E" w:rsidP="00CE0B5E">
            <w:pPr>
              <w:pStyle w:val="Default"/>
              <w:widowControl w:val="0"/>
              <w:jc w:val="center"/>
              <w:rPr>
                <w:color w:val="auto"/>
              </w:rPr>
            </w:pPr>
            <w:r w:rsidRPr="00BD31D8">
              <w:rPr>
                <w:b/>
                <w:bCs/>
              </w:rPr>
              <w:t>ные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B5E" w:rsidRPr="00BD31D8" w:rsidRDefault="00CE0B5E" w:rsidP="00CE0B5E">
            <w:pPr>
              <w:pStyle w:val="Default"/>
              <w:widowControl w:val="0"/>
              <w:jc w:val="center"/>
              <w:rPr>
                <w:color w:val="auto"/>
              </w:rPr>
            </w:pPr>
            <w:r w:rsidRPr="00BD31D8">
              <w:rPr>
                <w:b/>
                <w:bCs/>
              </w:rPr>
              <w:t>Непредвиден-ные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B5E" w:rsidRPr="00BD31D8" w:rsidRDefault="00CE0B5E" w:rsidP="00CE0B5E">
            <w:pPr>
              <w:pStyle w:val="Default"/>
              <w:widowControl w:val="0"/>
              <w:jc w:val="center"/>
            </w:pPr>
            <w:r w:rsidRPr="00BD31D8">
              <w:rPr>
                <w:b/>
                <w:bCs/>
              </w:rPr>
              <w:t>Предвиден-</w:t>
            </w:r>
          </w:p>
          <w:p w:rsidR="00CE0B5E" w:rsidRPr="00BD31D8" w:rsidRDefault="00CE0B5E" w:rsidP="00CE0B5E">
            <w:pPr>
              <w:pStyle w:val="Default"/>
              <w:widowControl w:val="0"/>
              <w:jc w:val="center"/>
              <w:rPr>
                <w:color w:val="auto"/>
              </w:rPr>
            </w:pPr>
            <w:r w:rsidRPr="00BD31D8">
              <w:rPr>
                <w:b/>
                <w:bCs/>
              </w:rPr>
              <w:t>ные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B5E" w:rsidRPr="00BD31D8" w:rsidRDefault="00CE0B5E" w:rsidP="00CE0B5E">
            <w:pPr>
              <w:pStyle w:val="Default"/>
              <w:widowControl w:val="0"/>
              <w:jc w:val="center"/>
              <w:rPr>
                <w:color w:val="auto"/>
              </w:rPr>
            </w:pPr>
            <w:r w:rsidRPr="00BD31D8">
              <w:rPr>
                <w:b/>
                <w:bCs/>
              </w:rPr>
              <w:t>Непредвиден-ные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B5E" w:rsidRPr="00BD31D8" w:rsidRDefault="00CE0B5E" w:rsidP="00D52E3B"/>
        </w:tc>
      </w:tr>
      <w:tr w:rsidR="00F12CEF" w:rsidRPr="00BD31D8" w:rsidTr="00F12CEF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D31D8" w:rsidRDefault="00F12CEF" w:rsidP="00F12CEF">
            <w:pPr>
              <w:pStyle w:val="Default"/>
              <w:widowControl w:val="0"/>
              <w:jc w:val="center"/>
            </w:pPr>
            <w:r w:rsidRPr="00BD31D8">
              <w:rPr>
                <w:bCs/>
              </w:rPr>
              <w:t>Потребители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F12CEF" w:rsidRPr="00BD31D8" w:rsidTr="00F12CEF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D31D8" w:rsidRDefault="00F12CEF" w:rsidP="00F12CEF">
            <w:pPr>
              <w:pStyle w:val="Default"/>
              <w:widowControl w:val="0"/>
              <w:jc w:val="center"/>
            </w:pPr>
            <w:r w:rsidRPr="00BD31D8">
              <w:rPr>
                <w:bCs/>
              </w:rPr>
              <w:t xml:space="preserve">Специалисты сферы </w:t>
            </w:r>
            <w:r>
              <w:rPr>
                <w:bCs/>
              </w:rPr>
              <w:t xml:space="preserve"> ЗО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F12CEF" w:rsidRPr="00BD31D8" w:rsidTr="00F12CEF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D31D8" w:rsidRDefault="00F12CEF" w:rsidP="00F12CEF">
            <w:pPr>
              <w:pStyle w:val="Default"/>
              <w:widowControl w:val="0"/>
              <w:jc w:val="center"/>
            </w:pPr>
            <w:r w:rsidRPr="00BD31D8">
              <w:rPr>
                <w:bCs/>
              </w:rPr>
              <w:t>Регуляторные органы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F12CEF" w:rsidRPr="00BD31D8" w:rsidTr="00F12CEF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D31D8" w:rsidRDefault="00F12CEF" w:rsidP="00F12CEF">
            <w:pPr>
              <w:pStyle w:val="Default"/>
              <w:widowControl w:val="0"/>
              <w:jc w:val="center"/>
            </w:pPr>
            <w:r w:rsidRPr="00BD31D8">
              <w:rPr>
                <w:bCs/>
              </w:rPr>
              <w:t>Литература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F12CEF" w:rsidRPr="00BD31D8" w:rsidTr="00F12CEF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D31D8" w:rsidRDefault="00F12CEF" w:rsidP="00F12CEF">
            <w:pPr>
              <w:pStyle w:val="Default"/>
              <w:widowControl w:val="0"/>
              <w:jc w:val="center"/>
            </w:pPr>
            <w:r>
              <w:rPr>
                <w:bCs/>
              </w:rPr>
              <w:t>КИ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F12CEF" w:rsidRPr="00BD31D8" w:rsidTr="00F12CEF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D31D8" w:rsidRDefault="00F12CEF" w:rsidP="00F12CEF">
            <w:pPr>
              <w:pStyle w:val="Default"/>
              <w:widowControl w:val="0"/>
              <w:jc w:val="center"/>
            </w:pPr>
            <w:r w:rsidRPr="00BD31D8">
              <w:rPr>
                <w:bCs/>
              </w:rPr>
              <w:t>Всего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CEF" w:rsidRPr="00B4343D" w:rsidRDefault="00F12CEF" w:rsidP="00F12CEF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</w:tbl>
    <w:p w:rsidR="00CE0B5E" w:rsidRDefault="00CE0B5E" w:rsidP="00CE0B5E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D52E3B" w:rsidRDefault="00D52E3B" w:rsidP="00CE0B5E">
      <w:pPr>
        <w:spacing w:line="360" w:lineRule="auto"/>
        <w:ind w:firstLine="360"/>
        <w:jc w:val="both"/>
        <w:rPr>
          <w:sz w:val="28"/>
          <w:szCs w:val="28"/>
        </w:rPr>
      </w:pPr>
    </w:p>
    <w:p w:rsidR="002C1474" w:rsidRDefault="002C1474" w:rsidP="00CE0B5E">
      <w:pPr>
        <w:spacing w:line="360" w:lineRule="auto"/>
        <w:ind w:firstLine="360"/>
        <w:jc w:val="both"/>
        <w:rPr>
          <w:sz w:val="28"/>
          <w:szCs w:val="28"/>
        </w:rPr>
      </w:pPr>
    </w:p>
    <w:p w:rsidR="00857BB1" w:rsidRDefault="00857BB1">
      <w:pPr>
        <w:rPr>
          <w:rFonts w:eastAsiaTheme="minorHAnsi"/>
          <w:i/>
          <w:color w:val="000000"/>
          <w:sz w:val="28"/>
          <w:szCs w:val="28"/>
          <w:lang w:eastAsia="en-US"/>
        </w:rPr>
      </w:pPr>
      <w:r>
        <w:rPr>
          <w:i/>
          <w:sz w:val="28"/>
          <w:szCs w:val="28"/>
        </w:rPr>
        <w:br w:type="page"/>
      </w:r>
    </w:p>
    <w:p w:rsidR="00857BB1" w:rsidRDefault="00857BB1" w:rsidP="00857BB1">
      <w:pPr>
        <w:pStyle w:val="Default"/>
        <w:widowControl w:val="0"/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Таблица 6. </w:t>
      </w:r>
      <w:r w:rsidRPr="00C61294">
        <w:rPr>
          <w:i/>
          <w:sz w:val="28"/>
          <w:szCs w:val="28"/>
        </w:rPr>
        <w:t>Распределение полученных производителем сообщений о  нежелательных реакциях по органам и системам органов</w:t>
      </w:r>
    </w:p>
    <w:p w:rsidR="00857BB1" w:rsidRDefault="00857BB1" w:rsidP="00857BB1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9"/>
        <w:gridCol w:w="850"/>
        <w:gridCol w:w="1966"/>
        <w:gridCol w:w="1011"/>
        <w:gridCol w:w="2375"/>
      </w:tblGrid>
      <w:tr w:rsidR="00857BB1" w:rsidRPr="00BD31D8" w:rsidTr="00857BB1">
        <w:tc>
          <w:tcPr>
            <w:tcW w:w="3369" w:type="dxa"/>
            <w:vMerge w:val="restart"/>
          </w:tcPr>
          <w:p w:rsidR="00857BB1" w:rsidRPr="00BD31D8" w:rsidRDefault="00857BB1" w:rsidP="00857BB1">
            <w:pPr>
              <w:pStyle w:val="Default"/>
              <w:widowControl w:val="0"/>
            </w:pPr>
            <w:r w:rsidRPr="00BD31D8">
              <w:t xml:space="preserve">Расстройства и нарушения органов и систем органов/ </w:t>
            </w:r>
          </w:p>
          <w:p w:rsidR="00857BB1" w:rsidRPr="00BD31D8" w:rsidRDefault="00857BB1" w:rsidP="00857BB1">
            <w:pPr>
              <w:pStyle w:val="Default"/>
              <w:widowControl w:val="0"/>
              <w:rPr>
                <w:lang w:val="en-US"/>
              </w:rPr>
            </w:pPr>
            <w:r w:rsidRPr="00BD31D8">
              <w:t>Описание НЯ</w:t>
            </w:r>
          </w:p>
        </w:tc>
        <w:tc>
          <w:tcPr>
            <w:tcW w:w="6202" w:type="dxa"/>
            <w:gridSpan w:val="4"/>
          </w:tcPr>
          <w:p w:rsidR="00857BB1" w:rsidRPr="00BD31D8" w:rsidRDefault="00857BB1" w:rsidP="00857BB1">
            <w:pPr>
              <w:pStyle w:val="Default"/>
              <w:widowControl w:val="0"/>
              <w:jc w:val="center"/>
              <w:rPr>
                <w:lang w:val="en-US"/>
              </w:rPr>
            </w:pPr>
            <w:r w:rsidRPr="00BD31D8">
              <w:t>Количество нежелательных явлений</w:t>
            </w:r>
          </w:p>
        </w:tc>
      </w:tr>
      <w:tr w:rsidR="00857BB1" w:rsidRPr="00BD31D8" w:rsidTr="00857BB1">
        <w:tc>
          <w:tcPr>
            <w:tcW w:w="3369" w:type="dxa"/>
            <w:vMerge/>
          </w:tcPr>
          <w:p w:rsidR="00857BB1" w:rsidRPr="00BD31D8" w:rsidRDefault="00857BB1" w:rsidP="00857BB1">
            <w:pPr>
              <w:pStyle w:val="Default"/>
              <w:widowControl w:val="0"/>
              <w:rPr>
                <w:lang w:val="en-US"/>
              </w:rPr>
            </w:pPr>
          </w:p>
        </w:tc>
        <w:tc>
          <w:tcPr>
            <w:tcW w:w="2816" w:type="dxa"/>
            <w:gridSpan w:val="2"/>
          </w:tcPr>
          <w:p w:rsidR="00857BB1" w:rsidRPr="00BD31D8" w:rsidRDefault="00857BB1" w:rsidP="00857BB1">
            <w:pPr>
              <w:pStyle w:val="Default"/>
              <w:widowControl w:val="0"/>
              <w:jc w:val="center"/>
              <w:rPr>
                <w:lang w:val="en-US"/>
              </w:rPr>
            </w:pPr>
            <w:r w:rsidRPr="00BD31D8">
              <w:t>Серьезные</w:t>
            </w:r>
          </w:p>
        </w:tc>
        <w:tc>
          <w:tcPr>
            <w:tcW w:w="3386" w:type="dxa"/>
            <w:gridSpan w:val="2"/>
          </w:tcPr>
          <w:p w:rsidR="00857BB1" w:rsidRPr="00BD31D8" w:rsidRDefault="00857BB1" w:rsidP="00857BB1">
            <w:pPr>
              <w:pStyle w:val="Default"/>
              <w:widowControl w:val="0"/>
              <w:jc w:val="center"/>
              <w:rPr>
                <w:lang w:val="en-US"/>
              </w:rPr>
            </w:pPr>
            <w:r w:rsidRPr="00BD31D8">
              <w:t>Несерьезные</w:t>
            </w:r>
          </w:p>
        </w:tc>
      </w:tr>
      <w:tr w:rsidR="00857BB1" w:rsidRPr="00BD31D8" w:rsidTr="00857BB1">
        <w:tc>
          <w:tcPr>
            <w:tcW w:w="3369" w:type="dxa"/>
            <w:vMerge/>
          </w:tcPr>
          <w:p w:rsidR="00857BB1" w:rsidRPr="00BD31D8" w:rsidRDefault="00857BB1" w:rsidP="00857BB1">
            <w:pPr>
              <w:pStyle w:val="Default"/>
              <w:widowControl w:val="0"/>
              <w:rPr>
                <w:lang w:val="en-US"/>
              </w:rPr>
            </w:pPr>
          </w:p>
        </w:tc>
        <w:tc>
          <w:tcPr>
            <w:tcW w:w="850" w:type="dxa"/>
          </w:tcPr>
          <w:p w:rsidR="00857BB1" w:rsidRPr="00BD31D8" w:rsidRDefault="00857BB1" w:rsidP="00857BB1">
            <w:pPr>
              <w:pStyle w:val="Default"/>
              <w:widowControl w:val="0"/>
              <w:rPr>
                <w:lang w:val="en-US"/>
              </w:rPr>
            </w:pPr>
            <w:r w:rsidRPr="00BD31D8">
              <w:t>Абс.</w:t>
            </w:r>
          </w:p>
        </w:tc>
        <w:tc>
          <w:tcPr>
            <w:tcW w:w="1966" w:type="dxa"/>
          </w:tcPr>
          <w:p w:rsidR="00857BB1" w:rsidRPr="00BD31D8" w:rsidRDefault="00857BB1" w:rsidP="00857BB1">
            <w:pPr>
              <w:pStyle w:val="Default"/>
              <w:widowControl w:val="0"/>
              <w:rPr>
                <w:lang w:val="en-US"/>
              </w:rPr>
            </w:pPr>
            <w:r w:rsidRPr="00BD31D8">
              <w:t>% от общего числа НЯ</w:t>
            </w:r>
          </w:p>
        </w:tc>
        <w:tc>
          <w:tcPr>
            <w:tcW w:w="1011" w:type="dxa"/>
          </w:tcPr>
          <w:p w:rsidR="00857BB1" w:rsidRPr="00BD31D8" w:rsidRDefault="00857BB1" w:rsidP="00857BB1">
            <w:pPr>
              <w:pStyle w:val="Default"/>
              <w:widowControl w:val="0"/>
              <w:rPr>
                <w:lang w:val="en-US"/>
              </w:rPr>
            </w:pPr>
            <w:r w:rsidRPr="00BD31D8">
              <w:t>Абс.</w:t>
            </w:r>
          </w:p>
        </w:tc>
        <w:tc>
          <w:tcPr>
            <w:tcW w:w="2375" w:type="dxa"/>
          </w:tcPr>
          <w:p w:rsidR="00857BB1" w:rsidRPr="00BD31D8" w:rsidRDefault="00857BB1" w:rsidP="00857BB1">
            <w:pPr>
              <w:pStyle w:val="Default"/>
              <w:widowControl w:val="0"/>
              <w:rPr>
                <w:lang w:val="en-US"/>
              </w:rPr>
            </w:pPr>
            <w:r w:rsidRPr="00BD31D8">
              <w:t>% от общего числа НЯ</w:t>
            </w:r>
          </w:p>
        </w:tc>
      </w:tr>
      <w:tr w:rsidR="00857BB1" w:rsidRPr="00BD31D8" w:rsidTr="00857BB1">
        <w:tc>
          <w:tcPr>
            <w:tcW w:w="3369" w:type="dxa"/>
          </w:tcPr>
          <w:p w:rsidR="00857BB1" w:rsidRPr="00BD31D8" w:rsidRDefault="00857BB1" w:rsidP="00857BB1">
            <w:pPr>
              <w:pStyle w:val="Default"/>
              <w:widowControl w:val="0"/>
              <w:jc w:val="center"/>
              <w:rPr>
                <w:i/>
                <w:lang w:val="en-US"/>
              </w:rPr>
            </w:pPr>
            <w:r w:rsidRPr="00BD31D8">
              <w:rPr>
                <w:i/>
                <w:lang w:val="en-US"/>
              </w:rPr>
              <w:t>1</w:t>
            </w:r>
          </w:p>
        </w:tc>
        <w:tc>
          <w:tcPr>
            <w:tcW w:w="850" w:type="dxa"/>
          </w:tcPr>
          <w:p w:rsidR="00857BB1" w:rsidRPr="00BD31D8" w:rsidRDefault="00857BB1" w:rsidP="00857BB1">
            <w:pPr>
              <w:pStyle w:val="Default"/>
              <w:widowControl w:val="0"/>
              <w:jc w:val="center"/>
              <w:rPr>
                <w:i/>
                <w:lang w:val="en-US"/>
              </w:rPr>
            </w:pPr>
            <w:r w:rsidRPr="00BD31D8">
              <w:rPr>
                <w:i/>
                <w:lang w:val="en-US"/>
              </w:rPr>
              <w:t>2</w:t>
            </w:r>
          </w:p>
        </w:tc>
        <w:tc>
          <w:tcPr>
            <w:tcW w:w="1966" w:type="dxa"/>
          </w:tcPr>
          <w:p w:rsidR="00857BB1" w:rsidRPr="00BD31D8" w:rsidRDefault="00857BB1" w:rsidP="00857BB1">
            <w:pPr>
              <w:pStyle w:val="Default"/>
              <w:widowControl w:val="0"/>
              <w:jc w:val="center"/>
              <w:rPr>
                <w:i/>
                <w:lang w:val="en-US"/>
              </w:rPr>
            </w:pPr>
            <w:r w:rsidRPr="00BD31D8">
              <w:rPr>
                <w:i/>
                <w:lang w:val="en-US"/>
              </w:rPr>
              <w:t>3</w:t>
            </w:r>
          </w:p>
        </w:tc>
        <w:tc>
          <w:tcPr>
            <w:tcW w:w="1011" w:type="dxa"/>
          </w:tcPr>
          <w:p w:rsidR="00857BB1" w:rsidRPr="00BD31D8" w:rsidRDefault="00857BB1" w:rsidP="00857BB1">
            <w:pPr>
              <w:pStyle w:val="Default"/>
              <w:widowControl w:val="0"/>
              <w:jc w:val="center"/>
              <w:rPr>
                <w:i/>
                <w:lang w:val="en-US"/>
              </w:rPr>
            </w:pPr>
            <w:r w:rsidRPr="00BD31D8">
              <w:rPr>
                <w:i/>
                <w:lang w:val="en-US"/>
              </w:rPr>
              <w:t>4</w:t>
            </w:r>
          </w:p>
        </w:tc>
        <w:tc>
          <w:tcPr>
            <w:tcW w:w="2375" w:type="dxa"/>
          </w:tcPr>
          <w:p w:rsidR="00857BB1" w:rsidRPr="00BD31D8" w:rsidRDefault="00857BB1" w:rsidP="00857BB1">
            <w:pPr>
              <w:pStyle w:val="Default"/>
              <w:widowControl w:val="0"/>
              <w:jc w:val="center"/>
              <w:rPr>
                <w:i/>
                <w:lang w:val="en-US"/>
              </w:rPr>
            </w:pPr>
            <w:r w:rsidRPr="00BD31D8">
              <w:rPr>
                <w:i/>
                <w:lang w:val="en-US"/>
              </w:rPr>
              <w:t>5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 w:rsidRPr="00BD31D8">
              <w:t xml:space="preserve">Системные аллергические реакции 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 w:rsidRPr="00BD31D8">
              <w:t xml:space="preserve">Инфекционные и паразитарные заболевания 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 w:rsidRPr="00BD31D8">
              <w:t>Новообразования доброкачеств</w:t>
            </w:r>
            <w:r>
              <w:t>енной</w:t>
            </w:r>
            <w:r w:rsidRPr="00BD31D8">
              <w:t xml:space="preserve">, злокачественной или неуточненной природы 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 w:rsidRPr="00BD31D8">
              <w:t xml:space="preserve">Нарушения психики 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 w:rsidRPr="00BD31D8">
              <w:t xml:space="preserve">Со стороны нервной системы 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 w:rsidRPr="00BD31D8">
              <w:t xml:space="preserve">Со стороны водно-электролитного обмена 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 w:rsidRPr="00BD31D8">
              <w:t xml:space="preserve">Со стороны кожных покровов и слизистых 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 w:rsidRPr="00BD31D8">
              <w:t>Со стороны опорно-двигательного аппарата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 w:rsidRPr="00BD31D8">
              <w:t xml:space="preserve">Со стороны иммунной системы 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 w:rsidRPr="00BD31D8">
              <w:t xml:space="preserve">Со стороны обмена веществ 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>
              <w:t>Расстройства сердечно-сосудистой системы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Default="00596EDE" w:rsidP="00596EDE">
            <w:pPr>
              <w:pStyle w:val="Default"/>
              <w:widowControl w:val="0"/>
            </w:pPr>
            <w:r>
              <w:t>Врожденные, наследственные и генетические нарушения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Default="00596EDE" w:rsidP="00596EDE">
            <w:pPr>
              <w:pStyle w:val="Default"/>
              <w:widowControl w:val="0"/>
            </w:pPr>
            <w:r>
              <w:t>Нарушение со стороны органов зрения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Default="00596EDE" w:rsidP="00596EDE">
            <w:pPr>
              <w:pStyle w:val="Default"/>
              <w:widowControl w:val="0"/>
            </w:pPr>
            <w:r>
              <w:t>Нарушения со стороны репродуктивной системы и молочных желез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Default="00596EDE" w:rsidP="00596EDE">
            <w:pPr>
              <w:pStyle w:val="Default"/>
              <w:widowControl w:val="0"/>
            </w:pPr>
            <w:r>
              <w:t>Хирургические вмешательства и терапевтические процедуры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  <w:lang w:val="en-US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  <w:tr w:rsidR="00596EDE" w:rsidRPr="00BD31D8" w:rsidTr="00857BB1">
        <w:tc>
          <w:tcPr>
            <w:tcW w:w="3369" w:type="dxa"/>
          </w:tcPr>
          <w:p w:rsidR="00596EDE" w:rsidRPr="00BD31D8" w:rsidRDefault="00596EDE" w:rsidP="00596EDE">
            <w:pPr>
              <w:pStyle w:val="Default"/>
              <w:widowControl w:val="0"/>
            </w:pPr>
            <w:r>
              <w:t>Отсутствие эффекта</w:t>
            </w:r>
          </w:p>
        </w:tc>
        <w:tc>
          <w:tcPr>
            <w:tcW w:w="850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966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1011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  <w:tc>
          <w:tcPr>
            <w:tcW w:w="2375" w:type="dxa"/>
          </w:tcPr>
          <w:p w:rsidR="00596EDE" w:rsidRPr="00B4343D" w:rsidRDefault="00596EDE" w:rsidP="00596EDE">
            <w:pPr>
              <w:pStyle w:val="Default"/>
              <w:widowControl w:val="0"/>
              <w:jc w:val="center"/>
              <w:rPr>
                <w:color w:val="FF6600"/>
              </w:rPr>
            </w:pPr>
            <w:r w:rsidRPr="00B4343D">
              <w:rPr>
                <w:color w:val="FF6600"/>
                <w:lang w:val="en-US"/>
              </w:rPr>
              <w:t>0</w:t>
            </w:r>
          </w:p>
        </w:tc>
      </w:tr>
    </w:tbl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  <w:sectPr w:rsidR="00857BB1" w:rsidSect="000167E1">
          <w:pgSz w:w="11906" w:h="16838"/>
          <w:pgMar w:top="902" w:right="851" w:bottom="1134" w:left="1418" w:header="709" w:footer="709" w:gutter="0"/>
          <w:cols w:space="708"/>
          <w:titlePg/>
          <w:docGrid w:linePitch="360"/>
        </w:sectPr>
      </w:pPr>
    </w:p>
    <w:p w:rsidR="00857BB1" w:rsidRDefault="00857BB1" w:rsidP="00857BB1">
      <w:pPr>
        <w:rPr>
          <w:b/>
          <w:sz w:val="28"/>
          <w:szCs w:val="28"/>
        </w:rPr>
      </w:pPr>
    </w:p>
    <w:p w:rsidR="00857BB1" w:rsidRPr="001A40BE" w:rsidRDefault="00857BB1" w:rsidP="00857BB1">
      <w:pPr>
        <w:rPr>
          <w:i/>
          <w:sz w:val="28"/>
          <w:szCs w:val="28"/>
        </w:rPr>
      </w:pPr>
      <w:r w:rsidRPr="001A40BE">
        <w:rPr>
          <w:i/>
          <w:sz w:val="28"/>
          <w:szCs w:val="28"/>
        </w:rPr>
        <w:t>Таблица 7. Общие сведения о нежелательных реакциях, полученных в отчетный период</w:t>
      </w:r>
    </w:p>
    <w:p w:rsidR="00857BB1" w:rsidRPr="001A40BE" w:rsidRDefault="00857BB1" w:rsidP="00857BB1">
      <w:pPr>
        <w:rPr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987"/>
        <w:gridCol w:w="1019"/>
        <w:gridCol w:w="1825"/>
        <w:gridCol w:w="1307"/>
        <w:gridCol w:w="1548"/>
        <w:gridCol w:w="2124"/>
        <w:gridCol w:w="1947"/>
        <w:gridCol w:w="1867"/>
        <w:gridCol w:w="1274"/>
      </w:tblGrid>
      <w:tr w:rsidR="00857BB1" w:rsidTr="00596EDE">
        <w:trPr>
          <w:trHeight w:val="1302"/>
        </w:trPr>
        <w:tc>
          <w:tcPr>
            <w:tcW w:w="1881" w:type="dxa"/>
          </w:tcPr>
          <w:p w:rsidR="00857BB1" w:rsidRPr="00B4343D" w:rsidRDefault="00857BB1" w:rsidP="00857BB1">
            <w:pPr>
              <w:rPr>
                <w:b/>
                <w:color w:val="FF6600"/>
              </w:rPr>
            </w:pPr>
            <w:r w:rsidRPr="00B4343D">
              <w:rPr>
                <w:b/>
                <w:color w:val="FF6600"/>
              </w:rPr>
              <w:t>Номер в базе АИС Ро</w:t>
            </w:r>
            <w:r w:rsidR="00B4343D">
              <w:rPr>
                <w:b/>
                <w:color w:val="FF6600"/>
              </w:rPr>
              <w:t>с</w:t>
            </w:r>
            <w:r w:rsidRPr="00B4343D">
              <w:rPr>
                <w:b/>
                <w:color w:val="FF6600"/>
              </w:rPr>
              <w:t>здравнадзор/</w:t>
            </w:r>
          </w:p>
          <w:p w:rsidR="00857BB1" w:rsidRPr="000A3B7A" w:rsidRDefault="00857BB1" w:rsidP="00857BB1">
            <w:pPr>
              <w:rPr>
                <w:b/>
              </w:rPr>
            </w:pPr>
            <w:r w:rsidRPr="000A3B7A">
              <w:rPr>
                <w:b/>
              </w:rPr>
              <w:t>Внутренний</w:t>
            </w:r>
            <w:r>
              <w:rPr>
                <w:b/>
              </w:rPr>
              <w:t xml:space="preserve"> номер</w:t>
            </w:r>
          </w:p>
        </w:tc>
        <w:tc>
          <w:tcPr>
            <w:tcW w:w="1019" w:type="dxa"/>
          </w:tcPr>
          <w:p w:rsidR="00857BB1" w:rsidRPr="000A3B7A" w:rsidRDefault="00857BB1" w:rsidP="00857BB1">
            <w:pPr>
              <w:rPr>
                <w:b/>
              </w:rPr>
            </w:pPr>
            <w:r w:rsidRPr="000A3B7A">
              <w:rPr>
                <w:b/>
              </w:rPr>
              <w:t>Страна</w:t>
            </w:r>
          </w:p>
        </w:tc>
        <w:tc>
          <w:tcPr>
            <w:tcW w:w="1825" w:type="dxa"/>
          </w:tcPr>
          <w:p w:rsidR="00857BB1" w:rsidRPr="000A3B7A" w:rsidRDefault="00857BB1" w:rsidP="00857BB1">
            <w:pPr>
              <w:rPr>
                <w:b/>
              </w:rPr>
            </w:pPr>
            <w:r w:rsidRPr="000A3B7A">
              <w:rPr>
                <w:b/>
              </w:rPr>
              <w:t>Источник Информации</w:t>
            </w:r>
          </w:p>
        </w:tc>
        <w:tc>
          <w:tcPr>
            <w:tcW w:w="1307" w:type="dxa"/>
          </w:tcPr>
          <w:p w:rsidR="00857BB1" w:rsidRPr="000A3B7A" w:rsidRDefault="00857BB1" w:rsidP="00857BB1">
            <w:pPr>
              <w:rPr>
                <w:b/>
              </w:rPr>
            </w:pPr>
            <w:r w:rsidRPr="000A3B7A">
              <w:rPr>
                <w:b/>
              </w:rPr>
              <w:t>Возраст, пол</w:t>
            </w:r>
          </w:p>
        </w:tc>
        <w:tc>
          <w:tcPr>
            <w:tcW w:w="1548" w:type="dxa"/>
          </w:tcPr>
          <w:p w:rsidR="00857BB1" w:rsidRPr="000A3B7A" w:rsidRDefault="00857BB1" w:rsidP="00857BB1">
            <w:pPr>
              <w:rPr>
                <w:b/>
              </w:rPr>
            </w:pPr>
            <w:r w:rsidRPr="000A3B7A">
              <w:rPr>
                <w:b/>
              </w:rPr>
              <w:t>Суточная доза, способ применения</w:t>
            </w:r>
          </w:p>
        </w:tc>
        <w:tc>
          <w:tcPr>
            <w:tcW w:w="2124" w:type="dxa"/>
          </w:tcPr>
          <w:p w:rsidR="00857BB1" w:rsidRPr="000A3B7A" w:rsidRDefault="00857BB1" w:rsidP="00857BB1">
            <w:pPr>
              <w:rPr>
                <w:b/>
              </w:rPr>
            </w:pPr>
            <w:r w:rsidRPr="000A3B7A">
              <w:rPr>
                <w:b/>
              </w:rPr>
              <w:t>Описание реакции</w:t>
            </w:r>
          </w:p>
        </w:tc>
        <w:tc>
          <w:tcPr>
            <w:tcW w:w="1947" w:type="dxa"/>
          </w:tcPr>
          <w:p w:rsidR="00857BB1" w:rsidRPr="000A3B7A" w:rsidRDefault="00857BB1" w:rsidP="00857BB1">
            <w:pPr>
              <w:rPr>
                <w:b/>
              </w:rPr>
            </w:pPr>
            <w:r w:rsidRPr="000A3B7A">
              <w:rPr>
                <w:b/>
              </w:rPr>
              <w:t>Исход</w:t>
            </w:r>
          </w:p>
        </w:tc>
        <w:tc>
          <w:tcPr>
            <w:tcW w:w="1867" w:type="dxa"/>
          </w:tcPr>
          <w:p w:rsidR="00857BB1" w:rsidRPr="000A3B7A" w:rsidRDefault="00857BB1" w:rsidP="00857BB1">
            <w:pPr>
              <w:rPr>
                <w:b/>
              </w:rPr>
            </w:pPr>
            <w:r w:rsidRPr="000A3B7A">
              <w:rPr>
                <w:b/>
              </w:rPr>
              <w:t>Критерий серьезности</w:t>
            </w:r>
          </w:p>
        </w:tc>
        <w:tc>
          <w:tcPr>
            <w:tcW w:w="1274" w:type="dxa"/>
          </w:tcPr>
          <w:p w:rsidR="00857BB1" w:rsidRPr="000A3B7A" w:rsidRDefault="00857BB1" w:rsidP="00857BB1">
            <w:pPr>
              <w:rPr>
                <w:b/>
              </w:rPr>
            </w:pPr>
            <w:r w:rsidRPr="000A3B7A">
              <w:rPr>
                <w:b/>
              </w:rPr>
              <w:t>ПСС</w:t>
            </w:r>
          </w:p>
        </w:tc>
      </w:tr>
      <w:tr w:rsidR="00596EDE" w:rsidTr="007D0D78">
        <w:tc>
          <w:tcPr>
            <w:tcW w:w="14792" w:type="dxa"/>
            <w:gridSpan w:val="9"/>
          </w:tcPr>
          <w:p w:rsidR="00596EDE" w:rsidRPr="00B4343D" w:rsidRDefault="00596EDE" w:rsidP="00596EDE">
            <w:pPr>
              <w:rPr>
                <w:color w:val="FF6600"/>
              </w:rPr>
            </w:pPr>
            <w:r w:rsidRPr="00B4343D">
              <w:rPr>
                <w:color w:val="FF6600"/>
              </w:rPr>
              <w:t xml:space="preserve">Нет ни одного сообщения о случаях НР на препарат </w:t>
            </w:r>
            <w:r w:rsidR="00736F4E" w:rsidRPr="00B4343D">
              <w:rPr>
                <w:color w:val="FF6600"/>
              </w:rPr>
              <w:t>Дексаметазон</w:t>
            </w:r>
            <w:r w:rsidR="00D9178C" w:rsidRPr="00B4343D">
              <w:rPr>
                <w:b/>
                <w:color w:val="FF6600"/>
                <w:sz w:val="28"/>
                <w:szCs w:val="28"/>
                <w:vertAlign w:val="superscript"/>
              </w:rPr>
              <w:t>®</w:t>
            </w:r>
            <w:r w:rsidRPr="00B4343D">
              <w:rPr>
                <w:color w:val="FF6600"/>
              </w:rPr>
              <w:t xml:space="preserve">  в федеральной базе данных АИС-Росздравнадзор-Фармаконадзор</w:t>
            </w:r>
          </w:p>
        </w:tc>
      </w:tr>
    </w:tbl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</w:pPr>
    </w:p>
    <w:p w:rsidR="00857BB1" w:rsidRDefault="00857BB1" w:rsidP="00857BB1">
      <w:pPr>
        <w:rPr>
          <w:b/>
          <w:sz w:val="28"/>
          <w:szCs w:val="28"/>
        </w:rPr>
      </w:pPr>
    </w:p>
    <w:p w:rsidR="00CE0B5E" w:rsidRPr="005E714F" w:rsidRDefault="00CE0B5E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5E714F">
        <w:rPr>
          <w:sz w:val="28"/>
          <w:szCs w:val="28"/>
        </w:rPr>
        <w:t xml:space="preserve">Анализ отдельных клинических случаев выполненных держателем регистрационного удостоверения </w:t>
      </w:r>
    </w:p>
    <w:p w:rsidR="00596EDE" w:rsidRDefault="00596EDE" w:rsidP="00CE0B5E">
      <w:pPr>
        <w:spacing w:after="200" w:line="360" w:lineRule="auto"/>
        <w:jc w:val="both"/>
        <w:rPr>
          <w:sz w:val="28"/>
          <w:szCs w:val="28"/>
        </w:rPr>
      </w:pPr>
    </w:p>
    <w:p w:rsidR="00596EDE" w:rsidRPr="00B4343D" w:rsidRDefault="00596EDE" w:rsidP="00CE0B5E">
      <w:pPr>
        <w:spacing w:after="200" w:line="360" w:lineRule="auto"/>
        <w:jc w:val="both"/>
        <w:rPr>
          <w:i/>
          <w:color w:val="FF6600"/>
          <w:sz w:val="28"/>
          <w:szCs w:val="28"/>
        </w:rPr>
      </w:pPr>
      <w:r w:rsidRPr="00B4343D">
        <w:rPr>
          <w:color w:val="FF6600"/>
          <w:sz w:val="28"/>
          <w:szCs w:val="28"/>
        </w:rPr>
        <w:t xml:space="preserve">Анализ отдельных клинических случаев выполненных держателем регистрационного удостоверения не проводился в связи с тем, что </w:t>
      </w:r>
      <w:r w:rsidRPr="00B4343D">
        <w:rPr>
          <w:color w:val="FF6600"/>
          <w:sz w:val="28"/>
        </w:rPr>
        <w:t xml:space="preserve">ни одного сообщения о случаях НР на препарат </w:t>
      </w:r>
      <w:r w:rsidR="00736F4E" w:rsidRPr="00B4343D">
        <w:rPr>
          <w:color w:val="FF6600"/>
          <w:sz w:val="28"/>
        </w:rPr>
        <w:t>Дексаметазон</w:t>
      </w:r>
      <w:r w:rsidR="00D9178C" w:rsidRPr="00B4343D">
        <w:rPr>
          <w:b/>
          <w:color w:val="FF6600"/>
          <w:sz w:val="28"/>
          <w:szCs w:val="28"/>
          <w:vertAlign w:val="superscript"/>
        </w:rPr>
        <w:t>®</w:t>
      </w:r>
      <w:r w:rsidRPr="00B4343D">
        <w:rPr>
          <w:color w:val="FF6600"/>
          <w:sz w:val="28"/>
        </w:rPr>
        <w:t xml:space="preserve"> не поступало за отчетный период ни в федеральную базу данных АИС-Росздравнадзор-Фармаконадзор, ни производителю.</w:t>
      </w:r>
    </w:p>
    <w:p w:rsidR="005E714F" w:rsidRPr="00B4343D" w:rsidRDefault="00596EDE" w:rsidP="005E714F">
      <w:pPr>
        <w:spacing w:line="360" w:lineRule="auto"/>
        <w:ind w:firstLine="360"/>
        <w:jc w:val="both"/>
        <w:rPr>
          <w:color w:val="FF6600"/>
          <w:sz w:val="28"/>
          <w:szCs w:val="28"/>
        </w:rPr>
      </w:pPr>
      <w:r w:rsidRPr="00B4343D">
        <w:rPr>
          <w:color w:val="FF6600"/>
          <w:sz w:val="28"/>
          <w:szCs w:val="28"/>
        </w:rPr>
        <w:t>В связи с тем, что спонтанные сообщения</w:t>
      </w:r>
      <w:r w:rsidR="00CE0B5E" w:rsidRPr="00B4343D">
        <w:rPr>
          <w:color w:val="FF6600"/>
          <w:sz w:val="28"/>
          <w:szCs w:val="28"/>
        </w:rPr>
        <w:t xml:space="preserve"> о </w:t>
      </w:r>
      <w:r w:rsidRPr="00B4343D">
        <w:rPr>
          <w:color w:val="FF6600"/>
          <w:sz w:val="28"/>
          <w:szCs w:val="28"/>
        </w:rPr>
        <w:t>случаях развития</w:t>
      </w:r>
      <w:r w:rsidR="00CE0B5E" w:rsidRPr="00B4343D">
        <w:rPr>
          <w:color w:val="FF6600"/>
          <w:sz w:val="28"/>
          <w:szCs w:val="28"/>
        </w:rPr>
        <w:t xml:space="preserve"> НР после применения препарата </w:t>
      </w:r>
      <w:r w:rsidR="00736F4E" w:rsidRPr="00B4343D">
        <w:rPr>
          <w:color w:val="FF6600"/>
          <w:sz w:val="28"/>
        </w:rPr>
        <w:t>Дексаметазон</w:t>
      </w:r>
      <w:r w:rsidR="00D9178C" w:rsidRPr="00B4343D">
        <w:rPr>
          <w:b/>
          <w:color w:val="FF6600"/>
          <w:sz w:val="28"/>
          <w:szCs w:val="28"/>
          <w:vertAlign w:val="superscript"/>
        </w:rPr>
        <w:t>®</w:t>
      </w:r>
      <w:r w:rsidRPr="00B4343D">
        <w:rPr>
          <w:color w:val="FF6600"/>
          <w:sz w:val="28"/>
          <w:szCs w:val="28"/>
        </w:rPr>
        <w:t>отсутствуют</w:t>
      </w:r>
      <w:r w:rsidR="00CE0B5E" w:rsidRPr="00B4343D">
        <w:rPr>
          <w:color w:val="FF6600"/>
          <w:sz w:val="28"/>
          <w:szCs w:val="28"/>
        </w:rPr>
        <w:t>, нет необходимости в проведении дополнительного анализа новых данных о безопасности.</w:t>
      </w:r>
    </w:p>
    <w:p w:rsidR="00596EDE" w:rsidRDefault="00596ED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96EDE" w:rsidRDefault="00596EDE" w:rsidP="00596EDE">
      <w:pPr>
        <w:spacing w:line="360" w:lineRule="auto"/>
        <w:ind w:firstLine="284"/>
        <w:jc w:val="both"/>
        <w:rPr>
          <w:sz w:val="28"/>
          <w:szCs w:val="28"/>
        </w:rPr>
      </w:pPr>
    </w:p>
    <w:p w:rsidR="00DA2C16" w:rsidRPr="00B4343D" w:rsidRDefault="00B80BC2" w:rsidP="00596EDE">
      <w:pPr>
        <w:pStyle w:val="af1"/>
        <w:numPr>
          <w:ilvl w:val="1"/>
          <w:numId w:val="2"/>
        </w:numPr>
        <w:spacing w:line="360" w:lineRule="auto"/>
        <w:ind w:firstLine="284"/>
        <w:jc w:val="both"/>
        <w:rPr>
          <w:color w:val="FF6600"/>
          <w:sz w:val="28"/>
          <w:szCs w:val="28"/>
        </w:rPr>
      </w:pPr>
      <w:r w:rsidRPr="00B4343D">
        <w:rPr>
          <w:color w:val="FF6600"/>
          <w:sz w:val="28"/>
          <w:szCs w:val="28"/>
        </w:rPr>
        <w:t>Смертельные исходы.</w:t>
      </w:r>
    </w:p>
    <w:p w:rsidR="005E714F" w:rsidRPr="00B4343D" w:rsidRDefault="00B80BC2" w:rsidP="00596EDE">
      <w:pPr>
        <w:spacing w:line="360" w:lineRule="auto"/>
        <w:ind w:firstLine="284"/>
        <w:jc w:val="both"/>
        <w:rPr>
          <w:color w:val="FF6600"/>
          <w:sz w:val="28"/>
          <w:szCs w:val="28"/>
        </w:rPr>
      </w:pPr>
      <w:r w:rsidRPr="00B4343D">
        <w:rPr>
          <w:color w:val="FF6600"/>
          <w:sz w:val="28"/>
          <w:szCs w:val="28"/>
        </w:rPr>
        <w:t>За отчетный период сообщений о нежелательных реакций со смертельным исходом не зарегистрировано.</w:t>
      </w:r>
    </w:p>
    <w:p w:rsidR="005E714F" w:rsidRDefault="005E714F" w:rsidP="005E714F">
      <w:pPr>
        <w:spacing w:line="360" w:lineRule="auto"/>
        <w:ind w:firstLine="360"/>
        <w:jc w:val="both"/>
        <w:rPr>
          <w:sz w:val="28"/>
          <w:szCs w:val="28"/>
        </w:rPr>
      </w:pPr>
    </w:p>
    <w:p w:rsidR="00903F01" w:rsidRPr="005E714F" w:rsidRDefault="00903F01" w:rsidP="00D10977">
      <w:pPr>
        <w:pStyle w:val="af1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5E714F">
        <w:rPr>
          <w:b/>
          <w:sz w:val="32"/>
          <w:szCs w:val="32"/>
        </w:rPr>
        <w:t>Исследования</w:t>
      </w:r>
    </w:p>
    <w:p w:rsidR="005E714F" w:rsidRPr="00B4343D" w:rsidRDefault="00596EDE" w:rsidP="005E714F">
      <w:pPr>
        <w:spacing w:line="360" w:lineRule="auto"/>
        <w:ind w:firstLine="709"/>
        <w:jc w:val="both"/>
        <w:rPr>
          <w:color w:val="FF6600"/>
          <w:sz w:val="28"/>
          <w:szCs w:val="28"/>
        </w:rPr>
      </w:pPr>
      <w:r>
        <w:rPr>
          <w:sz w:val="28"/>
          <w:szCs w:val="28"/>
        </w:rPr>
        <w:t>Лекарственные</w:t>
      </w:r>
      <w:r w:rsidR="00F62F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средства </w:t>
      </w:r>
      <w:r w:rsidRPr="00B4343D">
        <w:rPr>
          <w:color w:val="FF6600"/>
          <w:sz w:val="28"/>
          <w:szCs w:val="28"/>
        </w:rPr>
        <w:t>дексаметазона в форме глазных капель известы</w:t>
      </w:r>
      <w:r w:rsidR="00F86E90" w:rsidRPr="00B4343D">
        <w:rPr>
          <w:color w:val="FF6600"/>
          <w:sz w:val="28"/>
          <w:szCs w:val="28"/>
        </w:rPr>
        <w:t xml:space="preserve"> на фармацевтическом рынке </w:t>
      </w:r>
      <w:r w:rsidRPr="00B4343D">
        <w:rPr>
          <w:color w:val="FF6600"/>
          <w:sz w:val="28"/>
          <w:szCs w:val="28"/>
        </w:rPr>
        <w:t xml:space="preserve">более 40 лет </w:t>
      </w:r>
      <w:r w:rsidR="00F86E90" w:rsidRPr="00B4343D">
        <w:rPr>
          <w:color w:val="FF6600"/>
          <w:sz w:val="28"/>
          <w:szCs w:val="28"/>
        </w:rPr>
        <w:t xml:space="preserve">и </w:t>
      </w:r>
      <w:r w:rsidRPr="00B4343D">
        <w:rPr>
          <w:color w:val="FF6600"/>
          <w:sz w:val="28"/>
          <w:szCs w:val="28"/>
        </w:rPr>
        <w:t>являю</w:t>
      </w:r>
      <w:r w:rsidR="00CD29DD" w:rsidRPr="00B4343D">
        <w:rPr>
          <w:color w:val="FF6600"/>
          <w:sz w:val="28"/>
          <w:szCs w:val="28"/>
        </w:rPr>
        <w:t>тся хорошо изученным</w:t>
      </w:r>
      <w:r w:rsidRPr="00B4343D">
        <w:rPr>
          <w:color w:val="FF6600"/>
          <w:sz w:val="28"/>
          <w:szCs w:val="28"/>
        </w:rPr>
        <w:t>и</w:t>
      </w:r>
      <w:r w:rsidR="00CD29DD" w:rsidRPr="00B4343D">
        <w:rPr>
          <w:color w:val="FF6600"/>
          <w:sz w:val="28"/>
          <w:szCs w:val="28"/>
        </w:rPr>
        <w:t>. Его основные фармакологические и фармакот</w:t>
      </w:r>
      <w:r w:rsidR="00032F20" w:rsidRPr="00B4343D">
        <w:rPr>
          <w:color w:val="FF6600"/>
          <w:sz w:val="28"/>
          <w:szCs w:val="28"/>
        </w:rPr>
        <w:t>ерапевтические свойства отражен</w:t>
      </w:r>
      <w:r w:rsidR="00CD29DD" w:rsidRPr="00B4343D">
        <w:rPr>
          <w:color w:val="FF6600"/>
          <w:sz w:val="28"/>
          <w:szCs w:val="28"/>
        </w:rPr>
        <w:t xml:space="preserve">ы в </w:t>
      </w:r>
      <w:r w:rsidRPr="00B4343D">
        <w:rPr>
          <w:color w:val="FF6600"/>
          <w:sz w:val="28"/>
          <w:szCs w:val="28"/>
        </w:rPr>
        <w:t xml:space="preserve">ранее проводимых </w:t>
      </w:r>
      <w:r w:rsidR="00CD29DD" w:rsidRPr="00B4343D">
        <w:rPr>
          <w:color w:val="FF6600"/>
          <w:sz w:val="28"/>
          <w:szCs w:val="28"/>
        </w:rPr>
        <w:t>исследованиях.</w:t>
      </w:r>
    </w:p>
    <w:p w:rsidR="00F7790F" w:rsidRPr="005E714F" w:rsidRDefault="00F7790F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5E714F">
        <w:rPr>
          <w:sz w:val="28"/>
          <w:szCs w:val="28"/>
        </w:rPr>
        <w:t>Клинические исследования, связанные с безопасностью, спонсируемые компанией, подлежащие анализу впервые</w:t>
      </w:r>
    </w:p>
    <w:p w:rsidR="005E714F" w:rsidRPr="00B4343D" w:rsidRDefault="008227A6" w:rsidP="005E714F">
      <w:pPr>
        <w:shd w:val="clear" w:color="auto" w:fill="FFFFFF"/>
        <w:spacing w:line="360" w:lineRule="auto"/>
        <w:ind w:firstLine="709"/>
        <w:jc w:val="both"/>
        <w:rPr>
          <w:color w:val="FF6600"/>
          <w:sz w:val="28"/>
          <w:szCs w:val="28"/>
        </w:rPr>
      </w:pPr>
      <w:r w:rsidRPr="00B4343D">
        <w:rPr>
          <w:color w:val="FF6600"/>
          <w:sz w:val="28"/>
          <w:szCs w:val="28"/>
        </w:rPr>
        <w:t xml:space="preserve">За данный отчетный период </w:t>
      </w:r>
      <w:r w:rsidR="00B80BC2" w:rsidRPr="00B4343D">
        <w:rPr>
          <w:color w:val="FF6600"/>
          <w:sz w:val="28"/>
          <w:szCs w:val="28"/>
        </w:rPr>
        <w:t xml:space="preserve">никаких </w:t>
      </w:r>
      <w:r w:rsidRPr="00B4343D">
        <w:rPr>
          <w:color w:val="FF6600"/>
          <w:sz w:val="28"/>
          <w:szCs w:val="28"/>
        </w:rPr>
        <w:t>клинических испытаний</w:t>
      </w:r>
      <w:r w:rsidR="00B80BC2" w:rsidRPr="00B4343D">
        <w:rPr>
          <w:color w:val="FF6600"/>
          <w:sz w:val="28"/>
          <w:szCs w:val="28"/>
        </w:rPr>
        <w:t xml:space="preserve"> препарата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D9178C" w:rsidRPr="00B4343D">
        <w:rPr>
          <w:b/>
          <w:color w:val="FF6600"/>
          <w:sz w:val="28"/>
          <w:szCs w:val="28"/>
          <w:vertAlign w:val="superscript"/>
        </w:rPr>
        <w:t>®</w:t>
      </w:r>
      <w:r w:rsidRPr="00B4343D">
        <w:rPr>
          <w:color w:val="FF6600"/>
          <w:sz w:val="28"/>
          <w:szCs w:val="28"/>
        </w:rPr>
        <w:t xml:space="preserve">, спонсируемых </w:t>
      </w:r>
      <w:r w:rsidR="00B80BC2" w:rsidRPr="00B4343D">
        <w:rPr>
          <w:color w:val="FF6600"/>
          <w:sz w:val="28"/>
          <w:szCs w:val="28"/>
        </w:rPr>
        <w:t>производителем</w:t>
      </w:r>
      <w:r w:rsidRPr="00B4343D">
        <w:rPr>
          <w:color w:val="FF6600"/>
          <w:sz w:val="28"/>
          <w:szCs w:val="28"/>
        </w:rPr>
        <w:t xml:space="preserve">, </w:t>
      </w:r>
      <w:r w:rsidR="00B80BC2" w:rsidRPr="00B4343D">
        <w:rPr>
          <w:color w:val="FF6600"/>
          <w:sz w:val="28"/>
          <w:szCs w:val="28"/>
        </w:rPr>
        <w:t>результаты которых анализировались бы впервые, проведено не было.</w:t>
      </w:r>
    </w:p>
    <w:p w:rsidR="00853114" w:rsidRPr="005E714F" w:rsidRDefault="00F7790F" w:rsidP="00D10977">
      <w:pPr>
        <w:pStyle w:val="af1"/>
        <w:numPr>
          <w:ilvl w:val="1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E714F">
        <w:rPr>
          <w:sz w:val="28"/>
          <w:szCs w:val="28"/>
        </w:rPr>
        <w:t>Новые целевые исследования по безопасности</w:t>
      </w:r>
    </w:p>
    <w:p w:rsidR="005E714F" w:rsidRPr="00B4343D" w:rsidRDefault="002142DE" w:rsidP="005E714F">
      <w:pPr>
        <w:spacing w:line="360" w:lineRule="auto"/>
        <w:ind w:firstLine="709"/>
        <w:jc w:val="both"/>
        <w:rPr>
          <w:color w:val="FF6600"/>
          <w:sz w:val="28"/>
          <w:szCs w:val="28"/>
        </w:rPr>
      </w:pPr>
      <w:r w:rsidRPr="00B4343D">
        <w:rPr>
          <w:color w:val="FF6600"/>
          <w:sz w:val="28"/>
          <w:szCs w:val="28"/>
        </w:rPr>
        <w:t>За данный отчетный период никаких целевых клинических испытаний</w:t>
      </w:r>
      <w:r w:rsidR="00CA5B9B" w:rsidRPr="00B4343D">
        <w:rPr>
          <w:color w:val="FF6600"/>
          <w:sz w:val="28"/>
          <w:szCs w:val="28"/>
        </w:rPr>
        <w:t>, спонсируемых производителем</w:t>
      </w:r>
      <w:r w:rsidRPr="00B4343D">
        <w:rPr>
          <w:color w:val="FF6600"/>
          <w:sz w:val="28"/>
          <w:szCs w:val="28"/>
        </w:rPr>
        <w:t xml:space="preserve"> по безопасности</w:t>
      </w:r>
      <w:r w:rsidR="003A204F" w:rsidRPr="00B4343D">
        <w:rPr>
          <w:color w:val="FF6600"/>
          <w:sz w:val="28"/>
          <w:szCs w:val="28"/>
        </w:rPr>
        <w:t xml:space="preserve"> лекарственного средства </w:t>
      </w:r>
      <w:r w:rsidR="00B4343D">
        <w:rPr>
          <w:color w:val="FF6600"/>
          <w:sz w:val="28"/>
          <w:szCs w:val="28"/>
        </w:rPr>
        <w:t>Дексаметазон</w:t>
      </w:r>
      <w:r w:rsidR="00D9178C" w:rsidRPr="00B4343D">
        <w:rPr>
          <w:b/>
          <w:color w:val="FF6600"/>
          <w:sz w:val="28"/>
          <w:szCs w:val="28"/>
          <w:vertAlign w:val="superscript"/>
        </w:rPr>
        <w:t>®</w:t>
      </w:r>
      <w:r w:rsidRPr="00B4343D">
        <w:rPr>
          <w:color w:val="FF6600"/>
          <w:sz w:val="28"/>
          <w:szCs w:val="28"/>
        </w:rPr>
        <w:t>,</w:t>
      </w:r>
      <w:r w:rsidR="003A204F" w:rsidRPr="00B4343D">
        <w:rPr>
          <w:color w:val="FF6600"/>
          <w:sz w:val="28"/>
          <w:szCs w:val="28"/>
        </w:rPr>
        <w:t xml:space="preserve"> или исследований, связанных с изучением иных аспектов его применения, в которых может быть получена дополнительная информация по безопасности,</w:t>
      </w:r>
      <w:r w:rsidRPr="00B4343D">
        <w:rPr>
          <w:color w:val="FF6600"/>
          <w:sz w:val="28"/>
          <w:szCs w:val="28"/>
        </w:rPr>
        <w:t xml:space="preserve"> проведено не было.</w:t>
      </w:r>
    </w:p>
    <w:p w:rsidR="00893D09" w:rsidRPr="005E714F" w:rsidRDefault="00893D09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5E714F">
        <w:rPr>
          <w:sz w:val="28"/>
          <w:szCs w:val="28"/>
        </w:rPr>
        <w:t>Опубликованные исследования по безопасности</w:t>
      </w:r>
      <w:r w:rsidR="000807F3" w:rsidRPr="005E714F">
        <w:rPr>
          <w:sz w:val="28"/>
          <w:szCs w:val="28"/>
        </w:rPr>
        <w:t>/Обзор литературы</w:t>
      </w:r>
    </w:p>
    <w:p w:rsidR="005E714F" w:rsidRDefault="003A204F" w:rsidP="005E714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bookmarkStart w:id="8" w:name="_Toc167869710"/>
      <w:r>
        <w:rPr>
          <w:sz w:val="28"/>
          <w:szCs w:val="28"/>
        </w:rPr>
        <w:t xml:space="preserve">Поиск сведений по безопасности лекарственного средства </w:t>
      </w:r>
      <w:r w:rsidR="00F250E2" w:rsidRPr="00B4343D">
        <w:rPr>
          <w:color w:val="FF6600"/>
          <w:sz w:val="28"/>
          <w:szCs w:val="28"/>
        </w:rPr>
        <w:t>дексаметазонв форме глазных капель</w:t>
      </w:r>
      <w:r>
        <w:rPr>
          <w:sz w:val="28"/>
          <w:szCs w:val="28"/>
        </w:rPr>
        <w:t xml:space="preserve">за весь отчетный </w:t>
      </w:r>
      <w:r w:rsidR="004C7704">
        <w:rPr>
          <w:sz w:val="28"/>
          <w:szCs w:val="28"/>
        </w:rPr>
        <w:t xml:space="preserve">период </w:t>
      </w:r>
      <w:r>
        <w:rPr>
          <w:sz w:val="28"/>
          <w:szCs w:val="28"/>
        </w:rPr>
        <w:t xml:space="preserve">произведен с использованием источников с открытым доступом к информации </w:t>
      </w:r>
      <w:r w:rsidRPr="003A204F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PubMed</w:t>
      </w:r>
      <w:r>
        <w:rPr>
          <w:sz w:val="28"/>
          <w:szCs w:val="28"/>
        </w:rPr>
        <w:t xml:space="preserve">и др.) и периодической </w:t>
      </w:r>
      <w:r>
        <w:rPr>
          <w:sz w:val="28"/>
          <w:szCs w:val="28"/>
        </w:rPr>
        <w:lastRenderedPageBreak/>
        <w:t xml:space="preserve">литературы. </w:t>
      </w:r>
      <w:r w:rsidR="00F250E2">
        <w:rPr>
          <w:sz w:val="28"/>
          <w:szCs w:val="28"/>
        </w:rPr>
        <w:t>Новая и</w:t>
      </w:r>
      <w:r w:rsidR="000F5456" w:rsidRPr="000B3960">
        <w:rPr>
          <w:sz w:val="28"/>
          <w:szCs w:val="28"/>
        </w:rPr>
        <w:t>нформац</w:t>
      </w:r>
      <w:r w:rsidR="00927589" w:rsidRPr="000B3960">
        <w:rPr>
          <w:sz w:val="28"/>
          <w:szCs w:val="28"/>
        </w:rPr>
        <w:t>и</w:t>
      </w:r>
      <w:r w:rsidR="000F5456" w:rsidRPr="000B3960">
        <w:rPr>
          <w:sz w:val="28"/>
          <w:szCs w:val="28"/>
        </w:rPr>
        <w:t>я, содержащая важные данные относительно безопасности препарата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D9178C" w:rsidRPr="00B4343D">
        <w:rPr>
          <w:b/>
          <w:color w:val="FF6600"/>
          <w:sz w:val="28"/>
          <w:szCs w:val="28"/>
          <w:vertAlign w:val="superscript"/>
        </w:rPr>
        <w:t>®</w:t>
      </w:r>
      <w:r w:rsidR="00595AFE" w:rsidRPr="000B3960">
        <w:rPr>
          <w:sz w:val="28"/>
          <w:szCs w:val="28"/>
        </w:rPr>
        <w:t xml:space="preserve"> на </w:t>
      </w:r>
      <w:r w:rsidR="00CE7C38">
        <w:rPr>
          <w:sz w:val="28"/>
          <w:szCs w:val="28"/>
        </w:rPr>
        <w:t>э</w:t>
      </w:r>
      <w:r w:rsidR="00595AFE" w:rsidRPr="000B3960">
        <w:rPr>
          <w:sz w:val="28"/>
          <w:szCs w:val="28"/>
        </w:rPr>
        <w:t xml:space="preserve">тапе </w:t>
      </w:r>
      <w:r w:rsidR="00CE7C38">
        <w:rPr>
          <w:sz w:val="28"/>
          <w:szCs w:val="28"/>
        </w:rPr>
        <w:t>пострегистрационных</w:t>
      </w:r>
      <w:r w:rsidR="00595AFE" w:rsidRPr="000B3960">
        <w:rPr>
          <w:sz w:val="28"/>
          <w:szCs w:val="28"/>
        </w:rPr>
        <w:t xml:space="preserve"> клинических исследований</w:t>
      </w:r>
      <w:r w:rsidR="000F5456" w:rsidRPr="000B3960">
        <w:rPr>
          <w:sz w:val="28"/>
          <w:szCs w:val="28"/>
        </w:rPr>
        <w:t xml:space="preserve">, </w:t>
      </w:r>
      <w:r w:rsidR="00F250E2">
        <w:rPr>
          <w:sz w:val="28"/>
          <w:szCs w:val="28"/>
        </w:rPr>
        <w:t>в ходе этого поискане выявлена</w:t>
      </w:r>
      <w:r w:rsidR="000F5456" w:rsidRPr="000B3960">
        <w:rPr>
          <w:sz w:val="28"/>
          <w:szCs w:val="28"/>
        </w:rPr>
        <w:t>.</w:t>
      </w:r>
      <w:bookmarkEnd w:id="8"/>
    </w:p>
    <w:p w:rsidR="00ED02B9" w:rsidRPr="007D0D78" w:rsidRDefault="00ED02B9" w:rsidP="00D10977">
      <w:pPr>
        <w:pStyle w:val="af1"/>
        <w:numPr>
          <w:ilvl w:val="1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E714F">
        <w:rPr>
          <w:sz w:val="28"/>
          <w:szCs w:val="28"/>
        </w:rPr>
        <w:t xml:space="preserve">Результаты доклинических и </w:t>
      </w:r>
      <w:r w:rsidRPr="007D0D78">
        <w:rPr>
          <w:sz w:val="28"/>
          <w:szCs w:val="28"/>
        </w:rPr>
        <w:t>клинических исследований</w:t>
      </w:r>
    </w:p>
    <w:p w:rsidR="00ED02B9" w:rsidRPr="007D0D78" w:rsidRDefault="00ED02B9" w:rsidP="00D10977">
      <w:pPr>
        <w:pStyle w:val="af1"/>
        <w:widowControl w:val="0"/>
        <w:numPr>
          <w:ilvl w:val="2"/>
          <w:numId w:val="2"/>
        </w:numPr>
        <w:autoSpaceDE w:val="0"/>
        <w:autoSpaceDN w:val="0"/>
        <w:adjustRightInd w:val="0"/>
        <w:spacing w:before="120" w:line="360" w:lineRule="auto"/>
        <w:jc w:val="both"/>
        <w:rPr>
          <w:i/>
          <w:sz w:val="28"/>
          <w:szCs w:val="28"/>
        </w:rPr>
      </w:pPr>
      <w:r w:rsidRPr="007D0D78">
        <w:rPr>
          <w:i/>
          <w:sz w:val="28"/>
          <w:szCs w:val="28"/>
        </w:rPr>
        <w:t>Доклинические исследования</w:t>
      </w:r>
    </w:p>
    <w:p w:rsidR="00ED02B9" w:rsidRPr="007D0D78" w:rsidRDefault="00ED02B9" w:rsidP="00ED02B9">
      <w:pPr>
        <w:pStyle w:val="22"/>
        <w:ind w:firstLine="708"/>
        <w:rPr>
          <w:rFonts w:eastAsia="Calibri"/>
        </w:rPr>
      </w:pPr>
      <w:r w:rsidRPr="007D0D78">
        <w:rPr>
          <w:rFonts w:eastAsia="Calibri"/>
        </w:rPr>
        <w:t xml:space="preserve">В отчетном периоде доклинические исследования лекарственного препарата </w:t>
      </w:r>
      <w:r w:rsidR="00736F4E" w:rsidRPr="00B4343D">
        <w:rPr>
          <w:color w:val="FF6600"/>
          <w:szCs w:val="28"/>
        </w:rPr>
        <w:t>Дексаметазон</w:t>
      </w:r>
      <w:r w:rsidR="00D9178C" w:rsidRPr="00B4343D">
        <w:rPr>
          <w:b/>
          <w:color w:val="FF6600"/>
          <w:szCs w:val="28"/>
          <w:vertAlign w:val="superscript"/>
        </w:rPr>
        <w:t>®</w:t>
      </w:r>
      <w:r w:rsidRPr="007D0D78">
        <w:rPr>
          <w:szCs w:val="28"/>
        </w:rPr>
        <w:t>не проводились.</w:t>
      </w:r>
    </w:p>
    <w:p w:rsidR="00DF096A" w:rsidRPr="007D0D78" w:rsidRDefault="00ED02B9" w:rsidP="00D10977">
      <w:pPr>
        <w:pStyle w:val="af1"/>
        <w:widowControl w:val="0"/>
        <w:numPr>
          <w:ilvl w:val="2"/>
          <w:numId w:val="2"/>
        </w:numPr>
        <w:spacing w:line="360" w:lineRule="auto"/>
        <w:jc w:val="both"/>
        <w:rPr>
          <w:i/>
          <w:sz w:val="28"/>
          <w:szCs w:val="28"/>
        </w:rPr>
      </w:pPr>
      <w:r w:rsidRPr="007D0D78">
        <w:rPr>
          <w:i/>
          <w:sz w:val="28"/>
          <w:szCs w:val="28"/>
        </w:rPr>
        <w:t>Клинические исследования</w:t>
      </w:r>
    </w:p>
    <w:p w:rsidR="00DF096A" w:rsidRPr="007D0D78" w:rsidRDefault="00ED02B9" w:rsidP="00DF096A">
      <w:pPr>
        <w:widowControl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7D0D78">
        <w:rPr>
          <w:color w:val="000000" w:themeColor="text1"/>
          <w:sz w:val="28"/>
          <w:szCs w:val="28"/>
        </w:rPr>
        <w:t xml:space="preserve">В отчетном периоде </w:t>
      </w:r>
      <w:r w:rsidRPr="00B4343D">
        <w:rPr>
          <w:color w:val="000000" w:themeColor="text1"/>
          <w:sz w:val="28"/>
          <w:szCs w:val="28"/>
        </w:rPr>
        <w:t xml:space="preserve">при анализе литературных источников </w:t>
      </w:r>
      <w:r w:rsidR="00F250E2" w:rsidRPr="00B4343D">
        <w:rPr>
          <w:color w:val="000000" w:themeColor="text1"/>
          <w:sz w:val="28"/>
          <w:szCs w:val="28"/>
        </w:rPr>
        <w:t xml:space="preserve">не </w:t>
      </w:r>
      <w:r w:rsidRPr="00B4343D">
        <w:rPr>
          <w:color w:val="000000" w:themeColor="text1"/>
          <w:sz w:val="28"/>
          <w:szCs w:val="28"/>
        </w:rPr>
        <w:t xml:space="preserve">были получены данные о развитии нежелательных реакций при применении </w:t>
      </w:r>
      <w:r w:rsidR="00B4343D" w:rsidRPr="00B4343D">
        <w:rPr>
          <w:rFonts w:eastAsia="Calibri"/>
          <w:sz w:val="28"/>
          <w:szCs w:val="28"/>
        </w:rPr>
        <w:t xml:space="preserve">лекарственного препарата </w:t>
      </w:r>
      <w:r w:rsidR="00B4343D" w:rsidRPr="00B4343D">
        <w:rPr>
          <w:color w:val="FF6600"/>
          <w:sz w:val="28"/>
          <w:szCs w:val="28"/>
        </w:rPr>
        <w:t>Дексаметазон</w:t>
      </w:r>
      <w:r w:rsidR="00B4343D" w:rsidRPr="00B4343D">
        <w:rPr>
          <w:b/>
          <w:color w:val="FF6600"/>
          <w:sz w:val="28"/>
          <w:szCs w:val="28"/>
          <w:vertAlign w:val="superscript"/>
        </w:rPr>
        <w:t>®</w:t>
      </w:r>
      <w:r w:rsidR="00F250E2" w:rsidRPr="00B4343D">
        <w:rPr>
          <w:color w:val="FF6600"/>
          <w:sz w:val="28"/>
          <w:szCs w:val="28"/>
        </w:rPr>
        <w:t xml:space="preserve"> в форме глазных капель</w:t>
      </w:r>
      <w:r w:rsidR="00984C4A" w:rsidRPr="00B4343D">
        <w:rPr>
          <w:color w:val="FF6600"/>
          <w:sz w:val="28"/>
          <w:szCs w:val="28"/>
        </w:rPr>
        <w:t>.</w:t>
      </w:r>
    </w:p>
    <w:p w:rsidR="00DF096A" w:rsidRPr="007D0D78" w:rsidRDefault="00DF096A" w:rsidP="00D10977">
      <w:pPr>
        <w:pStyle w:val="af1"/>
        <w:widowControl w:val="0"/>
        <w:numPr>
          <w:ilvl w:val="1"/>
          <w:numId w:val="2"/>
        </w:numPr>
        <w:spacing w:line="360" w:lineRule="auto"/>
        <w:jc w:val="both"/>
        <w:rPr>
          <w:i/>
          <w:color w:val="000000" w:themeColor="text1"/>
          <w:sz w:val="28"/>
          <w:szCs w:val="28"/>
        </w:rPr>
      </w:pPr>
      <w:r w:rsidRPr="007D0D78">
        <w:rPr>
          <w:i/>
          <w:sz w:val="28"/>
          <w:szCs w:val="28"/>
        </w:rPr>
        <w:t>Иные исследования</w:t>
      </w:r>
    </w:p>
    <w:p w:rsidR="005E714F" w:rsidRPr="007D0D78" w:rsidRDefault="00DF096A" w:rsidP="005E714F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7D0D78">
        <w:rPr>
          <w:color w:val="000000"/>
          <w:sz w:val="28"/>
          <w:szCs w:val="28"/>
        </w:rPr>
        <w:t xml:space="preserve">Другой, значимой информации по препарату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D9178C" w:rsidRPr="00B4343D">
        <w:rPr>
          <w:b/>
          <w:color w:val="FF6600"/>
          <w:sz w:val="28"/>
          <w:szCs w:val="28"/>
          <w:vertAlign w:val="superscript"/>
        </w:rPr>
        <w:t>®</w:t>
      </w:r>
      <w:r w:rsidRPr="007D0D78">
        <w:rPr>
          <w:color w:val="000000"/>
          <w:sz w:val="28"/>
          <w:szCs w:val="28"/>
        </w:rPr>
        <w:t>, получено не было.</w:t>
      </w:r>
    </w:p>
    <w:p w:rsidR="00F250E2" w:rsidRPr="007D0D78" w:rsidRDefault="00F250E2" w:rsidP="00F250E2">
      <w:pPr>
        <w:widowControl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7D0D78">
        <w:rPr>
          <w:color w:val="000000" w:themeColor="text1"/>
          <w:sz w:val="28"/>
          <w:szCs w:val="28"/>
        </w:rPr>
        <w:t xml:space="preserve">Комментарий уполномоченного по фармаконадзору: ввиду того, что новой информации по безопасности не получено, а информация о риске развития нежелательных реакций уже указана в инструкции по медицинскому применению лекарственного препарата для медицинского применения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D9178C" w:rsidRPr="00B4343D">
        <w:rPr>
          <w:b/>
          <w:color w:val="FF6600"/>
          <w:sz w:val="28"/>
          <w:szCs w:val="28"/>
          <w:vertAlign w:val="superscript"/>
        </w:rPr>
        <w:t>®</w:t>
      </w:r>
      <w:r w:rsidRPr="00B4343D">
        <w:rPr>
          <w:color w:val="FF6600"/>
          <w:sz w:val="28"/>
          <w:szCs w:val="28"/>
        </w:rPr>
        <w:t>,</w:t>
      </w:r>
      <w:r w:rsidRPr="007D0D78">
        <w:rPr>
          <w:color w:val="000000" w:themeColor="text1"/>
          <w:sz w:val="28"/>
          <w:szCs w:val="28"/>
        </w:rPr>
        <w:t xml:space="preserve"> какие-либо действия, связанные с безопасностью, не требуются, и административные решения не нужны.</w:t>
      </w:r>
    </w:p>
    <w:p w:rsidR="000366B7" w:rsidRPr="007D0D78" w:rsidRDefault="000366B7" w:rsidP="005E714F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DB2F08" w:rsidRPr="00464C9B" w:rsidRDefault="004B52C3" w:rsidP="00D10977">
      <w:pPr>
        <w:pStyle w:val="af1"/>
        <w:numPr>
          <w:ilvl w:val="0"/>
          <w:numId w:val="2"/>
        </w:numPr>
        <w:spacing w:line="360" w:lineRule="auto"/>
        <w:jc w:val="both"/>
        <w:rPr>
          <w:b/>
          <w:color w:val="000000"/>
          <w:sz w:val="32"/>
          <w:szCs w:val="28"/>
        </w:rPr>
      </w:pPr>
      <w:r w:rsidRPr="00464C9B">
        <w:rPr>
          <w:b/>
          <w:sz w:val="32"/>
          <w:szCs w:val="32"/>
        </w:rPr>
        <w:t>Иная</w:t>
      </w:r>
      <w:r w:rsidR="00893D09" w:rsidRPr="00464C9B">
        <w:rPr>
          <w:b/>
          <w:sz w:val="32"/>
          <w:szCs w:val="32"/>
        </w:rPr>
        <w:t xml:space="preserve"> информация</w:t>
      </w:r>
    </w:p>
    <w:p w:rsidR="00893D09" w:rsidRPr="007D0D78" w:rsidRDefault="00CA1DFC" w:rsidP="00D10977">
      <w:pPr>
        <w:pStyle w:val="af1"/>
        <w:numPr>
          <w:ilvl w:val="1"/>
          <w:numId w:val="2"/>
        </w:numPr>
        <w:spacing w:line="360" w:lineRule="auto"/>
        <w:jc w:val="both"/>
        <w:rPr>
          <w:b/>
          <w:color w:val="000000"/>
          <w:sz w:val="28"/>
          <w:szCs w:val="28"/>
        </w:rPr>
      </w:pPr>
      <w:r w:rsidRPr="007D0D78">
        <w:rPr>
          <w:sz w:val="28"/>
          <w:szCs w:val="28"/>
        </w:rPr>
        <w:t>Информация по эффективности</w:t>
      </w:r>
    </w:p>
    <w:p w:rsidR="00DB2F08" w:rsidRPr="007D0D78" w:rsidRDefault="006F3F84" w:rsidP="00DB2F0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D0D78">
        <w:rPr>
          <w:sz w:val="28"/>
          <w:szCs w:val="28"/>
        </w:rPr>
        <w:t xml:space="preserve">За </w:t>
      </w:r>
      <w:r w:rsidR="00CA1DFC" w:rsidRPr="007D0D78">
        <w:rPr>
          <w:sz w:val="28"/>
          <w:szCs w:val="28"/>
        </w:rPr>
        <w:t xml:space="preserve">данный </w:t>
      </w:r>
      <w:r w:rsidRPr="007D0D78">
        <w:rPr>
          <w:sz w:val="28"/>
          <w:szCs w:val="28"/>
        </w:rPr>
        <w:t xml:space="preserve">отчетный период </w:t>
      </w:r>
      <w:r w:rsidR="007D0D78" w:rsidRPr="007D0D78">
        <w:rPr>
          <w:sz w:val="28"/>
          <w:szCs w:val="28"/>
        </w:rPr>
        <w:t xml:space="preserve">не было </w:t>
      </w:r>
      <w:r w:rsidR="00153CF1" w:rsidRPr="007D0D78">
        <w:rPr>
          <w:sz w:val="28"/>
          <w:szCs w:val="28"/>
        </w:rPr>
        <w:t>сообщени</w:t>
      </w:r>
      <w:r w:rsidR="007D0D78" w:rsidRPr="007D0D78">
        <w:rPr>
          <w:sz w:val="28"/>
          <w:szCs w:val="28"/>
        </w:rPr>
        <w:t>й</w:t>
      </w:r>
      <w:r w:rsidRPr="007D0D78">
        <w:rPr>
          <w:sz w:val="28"/>
          <w:szCs w:val="28"/>
        </w:rPr>
        <w:t xml:space="preserve"> о </w:t>
      </w:r>
      <w:r w:rsidR="00DF096A" w:rsidRPr="007D0D78">
        <w:rPr>
          <w:sz w:val="28"/>
          <w:szCs w:val="28"/>
        </w:rPr>
        <w:t>терапевтической неэффективности препарата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D9178C" w:rsidRPr="00B4343D">
        <w:rPr>
          <w:b/>
          <w:color w:val="FF6600"/>
          <w:sz w:val="28"/>
          <w:szCs w:val="28"/>
          <w:vertAlign w:val="superscript"/>
        </w:rPr>
        <w:t>®</w:t>
      </w:r>
      <w:r w:rsidR="00CA1DFC" w:rsidRPr="007D0D78">
        <w:rPr>
          <w:sz w:val="28"/>
          <w:szCs w:val="28"/>
        </w:rPr>
        <w:t>.</w:t>
      </w:r>
    </w:p>
    <w:p w:rsidR="00CA1DFC" w:rsidRPr="00DB2F08" w:rsidRDefault="00CA1DFC" w:rsidP="00D10977">
      <w:pPr>
        <w:pStyle w:val="af1"/>
        <w:numPr>
          <w:ilvl w:val="1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7D0D78">
        <w:rPr>
          <w:sz w:val="28"/>
          <w:szCs w:val="28"/>
        </w:rPr>
        <w:t>Значимая информация, полученная в последний момент</w:t>
      </w:r>
    </w:p>
    <w:p w:rsidR="00DB2F08" w:rsidRDefault="00757560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lastRenderedPageBreak/>
        <w:t xml:space="preserve">С момента закрытия базы данных </w:t>
      </w:r>
      <w:r w:rsidR="00B4343D" w:rsidRPr="00B4343D">
        <w:rPr>
          <w:color w:val="FF6600"/>
          <w:sz w:val="28"/>
          <w:szCs w:val="28"/>
        </w:rPr>
        <w:t>23</w:t>
      </w:r>
      <w:r w:rsidR="00CA5B9B" w:rsidRPr="00B4343D">
        <w:rPr>
          <w:color w:val="FF6600"/>
          <w:sz w:val="28"/>
          <w:szCs w:val="28"/>
        </w:rPr>
        <w:t>.11.</w:t>
      </w:r>
      <w:r w:rsidR="00CA1DFC" w:rsidRPr="00B4343D">
        <w:rPr>
          <w:color w:val="FF6600"/>
          <w:sz w:val="28"/>
          <w:szCs w:val="28"/>
        </w:rPr>
        <w:t>20</w:t>
      </w:r>
      <w:r w:rsidR="00D04224" w:rsidRPr="00B4343D">
        <w:rPr>
          <w:color w:val="FF6600"/>
          <w:sz w:val="28"/>
          <w:szCs w:val="28"/>
        </w:rPr>
        <w:t>1</w:t>
      </w:r>
      <w:r w:rsidR="00B4343D" w:rsidRPr="00B4343D">
        <w:rPr>
          <w:color w:val="FF6600"/>
          <w:sz w:val="28"/>
          <w:szCs w:val="28"/>
        </w:rPr>
        <w:t>7</w:t>
      </w:r>
      <w:r w:rsidR="00CA1DFC" w:rsidRPr="000B3960">
        <w:rPr>
          <w:sz w:val="28"/>
          <w:szCs w:val="28"/>
        </w:rPr>
        <w:t xml:space="preserve"> года какой-либо значимой информации по безопасности </w:t>
      </w:r>
      <w:r w:rsidR="007D0D78">
        <w:rPr>
          <w:sz w:val="28"/>
          <w:szCs w:val="28"/>
        </w:rPr>
        <w:t xml:space="preserve">препарата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  <w:vertAlign w:val="superscript"/>
        </w:rPr>
        <w:t>®</w:t>
      </w:r>
      <w:r w:rsidR="00CA1DFC" w:rsidRPr="000B3960">
        <w:rPr>
          <w:sz w:val="28"/>
          <w:szCs w:val="28"/>
        </w:rPr>
        <w:t>получено не было.</w:t>
      </w:r>
    </w:p>
    <w:p w:rsidR="007F5A89" w:rsidRPr="00DB2F08" w:rsidRDefault="00153CF1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Оценка соотношения польза/риск</w:t>
      </w:r>
    </w:p>
    <w:p w:rsidR="00070573" w:rsidRPr="000B3960" w:rsidRDefault="00CA1DFC" w:rsidP="00CA5B9B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 xml:space="preserve">Вопросы, касающиеся безопасности препарата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  <w:vertAlign w:val="superscript"/>
        </w:rPr>
        <w:t>®</w:t>
      </w:r>
      <w:r w:rsidR="007D0D78" w:rsidRPr="00B4343D">
        <w:rPr>
          <w:color w:val="FF6600"/>
          <w:sz w:val="28"/>
          <w:szCs w:val="28"/>
        </w:rPr>
        <w:t xml:space="preserve">, </w:t>
      </w:r>
      <w:r w:rsidR="007D0D78" w:rsidRPr="00B4343D">
        <w:rPr>
          <w:color w:val="FF6600"/>
          <w:sz w:val="28"/>
        </w:rPr>
        <w:t>капли глазные 0,1%, 5 мл, 10</w:t>
      </w:r>
      <w:r w:rsidR="007D0D78" w:rsidRPr="00B4343D">
        <w:rPr>
          <w:color w:val="FF6600"/>
          <w:sz w:val="28"/>
          <w:szCs w:val="28"/>
        </w:rPr>
        <w:t xml:space="preserve"> мл, производства ООО «</w:t>
      </w:r>
      <w:r w:rsidR="00736F4E" w:rsidRPr="00B4343D">
        <w:rPr>
          <w:color w:val="FF6600"/>
          <w:sz w:val="28"/>
          <w:szCs w:val="28"/>
        </w:rPr>
        <w:t>Незабудка</w:t>
      </w:r>
      <w:r w:rsidR="007D0D78" w:rsidRPr="00B4343D">
        <w:rPr>
          <w:color w:val="FF6600"/>
          <w:sz w:val="28"/>
          <w:szCs w:val="28"/>
        </w:rPr>
        <w:t>»,</w:t>
      </w:r>
      <w:r w:rsidR="00070573" w:rsidRPr="000B3960">
        <w:rPr>
          <w:sz w:val="28"/>
          <w:szCs w:val="28"/>
        </w:rPr>
        <w:t xml:space="preserve"> находятся под непрерывным контролем со стороны действующей службы по фармакологическому надзору компании</w:t>
      </w:r>
      <w:r w:rsidR="007D0D78" w:rsidRPr="00B4343D">
        <w:rPr>
          <w:color w:val="FF6600"/>
          <w:sz w:val="28"/>
          <w:szCs w:val="28"/>
        </w:rPr>
        <w:t>ООО «</w:t>
      </w:r>
      <w:r w:rsidR="00736F4E" w:rsidRPr="00B4343D">
        <w:rPr>
          <w:color w:val="FF6600"/>
          <w:sz w:val="28"/>
          <w:szCs w:val="28"/>
        </w:rPr>
        <w:t>Незабудка</w:t>
      </w:r>
      <w:r w:rsidR="007D0D78" w:rsidRPr="00B4343D">
        <w:rPr>
          <w:color w:val="FF6600"/>
          <w:sz w:val="28"/>
          <w:szCs w:val="28"/>
        </w:rPr>
        <w:t>»</w:t>
      </w:r>
      <w:r w:rsidR="00070573" w:rsidRPr="00B4343D">
        <w:rPr>
          <w:color w:val="FF6600"/>
          <w:sz w:val="28"/>
          <w:szCs w:val="28"/>
        </w:rPr>
        <w:t>.</w:t>
      </w:r>
    </w:p>
    <w:p w:rsidR="00070573" w:rsidRPr="000B3960" w:rsidRDefault="00070573" w:rsidP="007E0A06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 xml:space="preserve">Имеющиеся в настоящее время данные свидетельствуют о том, что препарат хорошо переносится, и при его приеме согласно показаниям к применению сохраняется благоприятное соотношение между выгодой и риском. </w:t>
      </w:r>
    </w:p>
    <w:p w:rsidR="00DB2F08" w:rsidRDefault="00153CF1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Более полный анализ соотношения польза/риск отдельно не проводился.</w:t>
      </w:r>
    </w:p>
    <w:p w:rsidR="00DB2F08" w:rsidRDefault="00DB2F08" w:rsidP="00DB2F08">
      <w:pPr>
        <w:spacing w:line="360" w:lineRule="auto"/>
        <w:ind w:firstLine="709"/>
        <w:jc w:val="both"/>
        <w:rPr>
          <w:sz w:val="28"/>
          <w:szCs w:val="28"/>
        </w:rPr>
      </w:pPr>
    </w:p>
    <w:p w:rsidR="00893D09" w:rsidRPr="00DB2F08" w:rsidRDefault="00893D09" w:rsidP="00D10977">
      <w:pPr>
        <w:pStyle w:val="af1"/>
        <w:numPr>
          <w:ilvl w:val="0"/>
          <w:numId w:val="2"/>
        </w:numPr>
        <w:spacing w:line="360" w:lineRule="auto"/>
        <w:jc w:val="both"/>
        <w:rPr>
          <w:b/>
          <w:sz w:val="32"/>
          <w:szCs w:val="32"/>
        </w:rPr>
      </w:pPr>
      <w:r w:rsidRPr="00DB2F08">
        <w:rPr>
          <w:b/>
          <w:sz w:val="32"/>
          <w:szCs w:val="32"/>
        </w:rPr>
        <w:t>Общая оценка безопасности</w:t>
      </w:r>
    </w:p>
    <w:p w:rsidR="00DB2F08" w:rsidRDefault="00070573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 xml:space="preserve">Данные, представленные в настоящем документе, позволяют сделать вывод о том, что изменений в характеристиках перечисленных побочных действий </w:t>
      </w:r>
      <w:r w:rsidRPr="00B4343D">
        <w:rPr>
          <w:color w:val="FF6600"/>
          <w:sz w:val="28"/>
          <w:szCs w:val="28"/>
        </w:rPr>
        <w:t>не произошло</w:t>
      </w:r>
      <w:r w:rsidRPr="000B3960">
        <w:rPr>
          <w:sz w:val="28"/>
          <w:szCs w:val="28"/>
        </w:rPr>
        <w:t>. В течение прошедшего отчетного периода</w:t>
      </w:r>
      <w:r w:rsidR="008B516A" w:rsidRPr="000B3960">
        <w:rPr>
          <w:sz w:val="28"/>
          <w:szCs w:val="28"/>
        </w:rPr>
        <w:t xml:space="preserve"> новых сведений о НР, новых состояниях, имеющих отношение к безопасности, </w:t>
      </w:r>
      <w:r w:rsidR="008B516A" w:rsidRPr="00B4343D">
        <w:rPr>
          <w:color w:val="FF6600"/>
          <w:sz w:val="28"/>
          <w:szCs w:val="28"/>
        </w:rPr>
        <w:t>получено не было.</w:t>
      </w:r>
    </w:p>
    <w:p w:rsidR="00F54B77" w:rsidRDefault="00F54B77" w:rsidP="00DB2F08">
      <w:pPr>
        <w:spacing w:line="360" w:lineRule="auto"/>
        <w:ind w:firstLine="709"/>
        <w:jc w:val="both"/>
        <w:rPr>
          <w:sz w:val="28"/>
          <w:szCs w:val="28"/>
        </w:rPr>
      </w:pPr>
    </w:p>
    <w:p w:rsidR="008B516A" w:rsidRPr="00DB2F08" w:rsidRDefault="00C71FD0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Д</w:t>
      </w:r>
      <w:r w:rsidR="008B516A" w:rsidRPr="00DB2F08">
        <w:rPr>
          <w:sz w:val="28"/>
          <w:szCs w:val="28"/>
        </w:rPr>
        <w:t>анные по увеличению частоты сообщений о НР</w:t>
      </w:r>
    </w:p>
    <w:p w:rsidR="00DB2F08" w:rsidRDefault="008B516A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Результаты/определения/</w:t>
      </w:r>
      <w:r w:rsidR="0060408A" w:rsidRPr="000B3960">
        <w:rPr>
          <w:sz w:val="28"/>
          <w:szCs w:val="28"/>
        </w:rPr>
        <w:t>применения</w:t>
      </w:r>
      <w:r w:rsidRPr="000B3960">
        <w:rPr>
          <w:sz w:val="28"/>
          <w:szCs w:val="28"/>
        </w:rPr>
        <w:t xml:space="preserve"> терминологии по </w:t>
      </w:r>
      <w:r w:rsidRPr="000B3960">
        <w:rPr>
          <w:sz w:val="28"/>
          <w:szCs w:val="28"/>
          <w:lang w:val="en-US"/>
        </w:rPr>
        <w:t>Med</w:t>
      </w:r>
      <w:r w:rsidR="00251008" w:rsidRPr="000B3960">
        <w:rPr>
          <w:sz w:val="28"/>
          <w:szCs w:val="28"/>
          <w:lang w:val="en-US"/>
        </w:rPr>
        <w:t>D</w:t>
      </w:r>
      <w:r w:rsidRPr="000B3960">
        <w:rPr>
          <w:sz w:val="28"/>
          <w:szCs w:val="28"/>
          <w:lang w:val="en-US"/>
        </w:rPr>
        <w:t>RA</w:t>
      </w:r>
      <w:r w:rsidRPr="000B3960">
        <w:rPr>
          <w:sz w:val="28"/>
          <w:szCs w:val="28"/>
        </w:rPr>
        <w:t xml:space="preserve">, отражающие рост частоты сообщений за указанный период времени, </w:t>
      </w:r>
      <w:r w:rsidRPr="00B4343D">
        <w:rPr>
          <w:color w:val="FF6600"/>
          <w:sz w:val="28"/>
          <w:szCs w:val="28"/>
        </w:rPr>
        <w:t>отсутствуют.</w:t>
      </w:r>
    </w:p>
    <w:p w:rsidR="00620C40" w:rsidRPr="00DB2F08" w:rsidRDefault="00620C40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Выявленные симптомы, касающиеся безопасности</w:t>
      </w:r>
    </w:p>
    <w:p w:rsidR="00DB2F08" w:rsidRPr="00117A80" w:rsidRDefault="006C79B2" w:rsidP="00DB2F08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lastRenderedPageBreak/>
        <w:t>В течение прошедшего отчетного периода новых сведений о НР, новых состояниях, имеющих отношение к безопасности, классифицируемых по ниже приведенной схеме, получено не было.</w:t>
      </w:r>
    </w:p>
    <w:p w:rsidR="00DB2F08" w:rsidRPr="00DB2F08" w:rsidRDefault="00620C40" w:rsidP="00D10977">
      <w:pPr>
        <w:pStyle w:val="af1"/>
        <w:widowControl w:val="0"/>
        <w:numPr>
          <w:ilvl w:val="2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нарушения со стороны органов зрения</w:t>
      </w:r>
      <w:r w:rsidR="007D0D78">
        <w:rPr>
          <w:sz w:val="28"/>
          <w:szCs w:val="28"/>
        </w:rPr>
        <w:t xml:space="preserve"> – отсутствуют.</w:t>
      </w:r>
    </w:p>
    <w:p w:rsidR="00DB2F08" w:rsidRDefault="00620C40" w:rsidP="00D10977">
      <w:pPr>
        <w:pStyle w:val="af1"/>
        <w:widowControl w:val="0"/>
        <w:numPr>
          <w:ilvl w:val="2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врожденные, наследственные и генетические нарушения</w:t>
      </w:r>
      <w:r w:rsidR="007D0D78">
        <w:rPr>
          <w:sz w:val="28"/>
          <w:szCs w:val="28"/>
        </w:rPr>
        <w:t xml:space="preserve"> – отсутствуют.</w:t>
      </w:r>
    </w:p>
    <w:p w:rsidR="00DB2F08" w:rsidRDefault="00620C40" w:rsidP="00D10977">
      <w:pPr>
        <w:pStyle w:val="af1"/>
        <w:widowControl w:val="0"/>
        <w:numPr>
          <w:ilvl w:val="2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нарушения со стороны ЖКТ</w:t>
      </w:r>
      <w:r w:rsidR="007D0D78">
        <w:rPr>
          <w:sz w:val="28"/>
          <w:szCs w:val="28"/>
        </w:rPr>
        <w:t xml:space="preserve"> – отсутствуют.</w:t>
      </w:r>
    </w:p>
    <w:p w:rsidR="00DB2F08" w:rsidRDefault="006C79B2" w:rsidP="00D10977">
      <w:pPr>
        <w:pStyle w:val="af1"/>
        <w:widowControl w:val="0"/>
        <w:numPr>
          <w:ilvl w:val="2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нарушения со стороны опорно-двигательного аппарата и соединительной ткани</w:t>
      </w:r>
      <w:r w:rsidR="007D0D78">
        <w:rPr>
          <w:sz w:val="28"/>
          <w:szCs w:val="28"/>
        </w:rPr>
        <w:t xml:space="preserve"> – отсутствуют.</w:t>
      </w:r>
    </w:p>
    <w:p w:rsidR="00DB2F08" w:rsidRDefault="006C79B2" w:rsidP="00D10977">
      <w:pPr>
        <w:pStyle w:val="af1"/>
        <w:widowControl w:val="0"/>
        <w:numPr>
          <w:ilvl w:val="2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новообразования: доброкачественные, злокачественные и неизвестной этиологии</w:t>
      </w:r>
      <w:r w:rsidR="007D0D78">
        <w:rPr>
          <w:sz w:val="28"/>
          <w:szCs w:val="28"/>
        </w:rPr>
        <w:t xml:space="preserve"> – отсутствуют.</w:t>
      </w:r>
    </w:p>
    <w:p w:rsidR="00A9191B" w:rsidRPr="00A9191B" w:rsidRDefault="00A9191B" w:rsidP="00A9191B">
      <w:pPr>
        <w:widowControl w:val="0"/>
        <w:spacing w:line="360" w:lineRule="auto"/>
        <w:ind w:left="360"/>
        <w:jc w:val="both"/>
        <w:rPr>
          <w:sz w:val="28"/>
          <w:szCs w:val="28"/>
        </w:rPr>
      </w:pPr>
    </w:p>
    <w:p w:rsidR="00A9191B" w:rsidRPr="00A9191B" w:rsidRDefault="00C71FD0" w:rsidP="00D10977">
      <w:pPr>
        <w:pStyle w:val="af1"/>
        <w:widowControl w:val="0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Л</w:t>
      </w:r>
      <w:r w:rsidR="006C79B2" w:rsidRPr="00DB2F08">
        <w:rPr>
          <w:sz w:val="28"/>
          <w:szCs w:val="28"/>
        </w:rPr>
        <w:t>екарственные взаимодействия</w:t>
      </w:r>
      <w:r w:rsidR="00A9191B">
        <w:rPr>
          <w:sz w:val="28"/>
          <w:szCs w:val="28"/>
        </w:rPr>
        <w:t>.</w:t>
      </w:r>
    </w:p>
    <w:p w:rsidR="00DB2F08" w:rsidRDefault="006C79B2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 xml:space="preserve">Сообщений о лекарственных взаимодействиях с препаратом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  <w:vertAlign w:val="superscript"/>
        </w:rPr>
        <w:t>®</w:t>
      </w:r>
      <w:r w:rsidR="007D0D78" w:rsidRPr="00B4343D">
        <w:rPr>
          <w:color w:val="FF6600"/>
          <w:sz w:val="28"/>
          <w:szCs w:val="28"/>
        </w:rPr>
        <w:t xml:space="preserve">, </w:t>
      </w:r>
      <w:r w:rsidR="007D0D78" w:rsidRPr="00B4343D">
        <w:rPr>
          <w:color w:val="FF6600"/>
          <w:sz w:val="28"/>
        </w:rPr>
        <w:t>капли глазные 0,1%, 5 мл, 10</w:t>
      </w:r>
      <w:r w:rsidR="007D0D78" w:rsidRPr="00B4343D">
        <w:rPr>
          <w:color w:val="FF6600"/>
          <w:sz w:val="28"/>
          <w:szCs w:val="28"/>
        </w:rPr>
        <w:t xml:space="preserve"> мл, производства ООО «</w:t>
      </w:r>
      <w:r w:rsidR="00736F4E" w:rsidRPr="00B4343D">
        <w:rPr>
          <w:color w:val="FF6600"/>
          <w:sz w:val="28"/>
          <w:szCs w:val="28"/>
        </w:rPr>
        <w:t>Незабудка</w:t>
      </w:r>
      <w:r w:rsidR="007D0D78" w:rsidRPr="00B4343D">
        <w:rPr>
          <w:color w:val="FF6600"/>
          <w:sz w:val="28"/>
          <w:szCs w:val="28"/>
        </w:rPr>
        <w:t xml:space="preserve">» </w:t>
      </w:r>
      <w:r w:rsidRPr="000B3960">
        <w:rPr>
          <w:sz w:val="28"/>
          <w:szCs w:val="28"/>
        </w:rPr>
        <w:t>за период обновления данного отчета не поступало.</w:t>
      </w:r>
    </w:p>
    <w:p w:rsidR="00A9191B" w:rsidRDefault="00A9191B" w:rsidP="00DB2F08">
      <w:pPr>
        <w:spacing w:line="360" w:lineRule="auto"/>
        <w:ind w:firstLine="709"/>
        <w:jc w:val="both"/>
        <w:rPr>
          <w:sz w:val="28"/>
          <w:szCs w:val="28"/>
        </w:rPr>
      </w:pPr>
    </w:p>
    <w:p w:rsidR="006C79B2" w:rsidRPr="00DB2F08" w:rsidRDefault="006C79B2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Случаи передозировки</w:t>
      </w:r>
    </w:p>
    <w:p w:rsidR="00DB2F08" w:rsidRDefault="006C79B2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 xml:space="preserve">Сообщений о передозировке </w:t>
      </w:r>
      <w:r w:rsidR="00F54B77">
        <w:rPr>
          <w:sz w:val="28"/>
          <w:szCs w:val="28"/>
        </w:rPr>
        <w:t xml:space="preserve">препарата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  <w:vertAlign w:val="superscript"/>
        </w:rPr>
        <w:t>®</w:t>
      </w:r>
      <w:r w:rsidR="007D0D78" w:rsidRPr="00B4343D">
        <w:rPr>
          <w:color w:val="FF6600"/>
          <w:sz w:val="28"/>
          <w:szCs w:val="28"/>
        </w:rPr>
        <w:t xml:space="preserve">, </w:t>
      </w:r>
      <w:r w:rsidR="007D0D78" w:rsidRPr="00B4343D">
        <w:rPr>
          <w:color w:val="FF6600"/>
          <w:sz w:val="28"/>
        </w:rPr>
        <w:t>капли глазные 0,1%, 5 мл, 10</w:t>
      </w:r>
      <w:r w:rsidR="007D0D78" w:rsidRPr="00B4343D">
        <w:rPr>
          <w:color w:val="FF6600"/>
          <w:sz w:val="28"/>
          <w:szCs w:val="28"/>
        </w:rPr>
        <w:t xml:space="preserve"> мл, производства ООО «</w:t>
      </w:r>
      <w:r w:rsidR="00736F4E" w:rsidRPr="00B4343D">
        <w:rPr>
          <w:color w:val="FF6600"/>
          <w:sz w:val="28"/>
          <w:szCs w:val="28"/>
        </w:rPr>
        <w:t>Незабудка</w:t>
      </w:r>
      <w:r w:rsidR="007D0D78" w:rsidRPr="00B4343D">
        <w:rPr>
          <w:color w:val="FF6600"/>
          <w:sz w:val="28"/>
          <w:szCs w:val="28"/>
        </w:rPr>
        <w:t>»</w:t>
      </w:r>
      <w:r w:rsidRPr="000B3960">
        <w:rPr>
          <w:sz w:val="28"/>
          <w:szCs w:val="28"/>
        </w:rPr>
        <w:t>за период обновления данного отчета не поступало.</w:t>
      </w:r>
    </w:p>
    <w:p w:rsidR="00F54B77" w:rsidRDefault="00F54B77" w:rsidP="00DB2F08">
      <w:pPr>
        <w:spacing w:line="360" w:lineRule="auto"/>
        <w:ind w:firstLine="709"/>
        <w:jc w:val="both"/>
        <w:rPr>
          <w:sz w:val="28"/>
          <w:szCs w:val="28"/>
        </w:rPr>
      </w:pPr>
    </w:p>
    <w:p w:rsidR="006C79B2" w:rsidRPr="00DB2F08" w:rsidRDefault="006C79B2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Лекарственная зависимость или применение не по назначению</w:t>
      </w:r>
    </w:p>
    <w:p w:rsidR="00DB2F08" w:rsidRDefault="006C79B2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Сообщений о лекарственной зависимости</w:t>
      </w:r>
      <w:r w:rsidR="00741151" w:rsidRPr="000B3960">
        <w:rPr>
          <w:sz w:val="28"/>
          <w:szCs w:val="28"/>
        </w:rPr>
        <w:t xml:space="preserve"> или неправильном применении </w:t>
      </w:r>
      <w:r w:rsidR="00F54B77">
        <w:rPr>
          <w:sz w:val="28"/>
          <w:szCs w:val="28"/>
        </w:rPr>
        <w:t xml:space="preserve">препарата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</w:rPr>
        <w:t>®</w:t>
      </w:r>
      <w:r w:rsidR="00F54B77" w:rsidRPr="00B4343D">
        <w:rPr>
          <w:color w:val="FF6600"/>
          <w:sz w:val="28"/>
          <w:szCs w:val="28"/>
        </w:rPr>
        <w:t xml:space="preserve">, </w:t>
      </w:r>
      <w:r w:rsidR="00F54B77" w:rsidRPr="00B4343D">
        <w:rPr>
          <w:color w:val="FF6600"/>
          <w:sz w:val="28"/>
        </w:rPr>
        <w:t>капли глазные 0,1%, 5 мл, 10</w:t>
      </w:r>
      <w:r w:rsidR="00F54B77" w:rsidRPr="00B4343D">
        <w:rPr>
          <w:color w:val="FF6600"/>
          <w:sz w:val="28"/>
          <w:szCs w:val="28"/>
        </w:rPr>
        <w:t xml:space="preserve"> мл, производства ООО «</w:t>
      </w:r>
      <w:r w:rsidR="00736F4E" w:rsidRPr="00B4343D">
        <w:rPr>
          <w:color w:val="FF6600"/>
          <w:sz w:val="28"/>
          <w:szCs w:val="28"/>
        </w:rPr>
        <w:t>Незабудка</w:t>
      </w:r>
      <w:r w:rsidR="00F54B77" w:rsidRPr="00B4343D">
        <w:rPr>
          <w:color w:val="FF6600"/>
          <w:sz w:val="28"/>
          <w:szCs w:val="28"/>
        </w:rPr>
        <w:t xml:space="preserve">» </w:t>
      </w:r>
      <w:r w:rsidR="00741151" w:rsidRPr="000B3960">
        <w:rPr>
          <w:sz w:val="28"/>
          <w:szCs w:val="28"/>
        </w:rPr>
        <w:t>за период обновления данного отчета не поступало.</w:t>
      </w:r>
    </w:p>
    <w:p w:rsidR="00A9191B" w:rsidRDefault="00A9191B" w:rsidP="00DB2F08">
      <w:pPr>
        <w:spacing w:line="360" w:lineRule="auto"/>
        <w:ind w:firstLine="709"/>
        <w:jc w:val="both"/>
        <w:rPr>
          <w:sz w:val="28"/>
          <w:szCs w:val="28"/>
        </w:rPr>
      </w:pPr>
    </w:p>
    <w:p w:rsidR="006C79B2" w:rsidRPr="00DB2F08" w:rsidRDefault="00741151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Применение Л</w:t>
      </w:r>
      <w:r w:rsidR="00595AFE" w:rsidRPr="00DB2F08">
        <w:rPr>
          <w:sz w:val="28"/>
          <w:szCs w:val="28"/>
        </w:rPr>
        <w:t>П</w:t>
      </w:r>
      <w:r w:rsidRPr="00DB2F08">
        <w:rPr>
          <w:sz w:val="28"/>
          <w:szCs w:val="28"/>
        </w:rPr>
        <w:t xml:space="preserve"> в период беременности и кормления грудью</w:t>
      </w:r>
    </w:p>
    <w:p w:rsidR="00DB2F08" w:rsidRDefault="00741151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 xml:space="preserve">Сообщений о применении </w:t>
      </w:r>
      <w:r w:rsidRPr="00B4343D">
        <w:rPr>
          <w:color w:val="FF6600"/>
          <w:sz w:val="28"/>
          <w:szCs w:val="28"/>
        </w:rPr>
        <w:t>Л</w:t>
      </w:r>
      <w:r w:rsidR="00595AFE" w:rsidRPr="00B4343D">
        <w:rPr>
          <w:color w:val="FF6600"/>
          <w:sz w:val="28"/>
          <w:szCs w:val="28"/>
        </w:rPr>
        <w:t>П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  <w:vertAlign w:val="superscript"/>
        </w:rPr>
        <w:t>®</w:t>
      </w:r>
      <w:r w:rsidR="00F54B77" w:rsidRPr="00B4343D">
        <w:rPr>
          <w:color w:val="FF6600"/>
          <w:sz w:val="28"/>
          <w:szCs w:val="28"/>
        </w:rPr>
        <w:t xml:space="preserve">, </w:t>
      </w:r>
      <w:r w:rsidR="00F54B77" w:rsidRPr="00B4343D">
        <w:rPr>
          <w:color w:val="FF6600"/>
          <w:sz w:val="28"/>
        </w:rPr>
        <w:t>капли глазные 0,1%, 5 мл, 10</w:t>
      </w:r>
      <w:r w:rsidR="00F54B77" w:rsidRPr="00B4343D">
        <w:rPr>
          <w:color w:val="FF6600"/>
          <w:sz w:val="28"/>
          <w:szCs w:val="28"/>
        </w:rPr>
        <w:t xml:space="preserve"> мл, производства ООО «</w:t>
      </w:r>
      <w:r w:rsidR="00736F4E" w:rsidRPr="00B4343D">
        <w:rPr>
          <w:color w:val="FF6600"/>
          <w:sz w:val="28"/>
          <w:szCs w:val="28"/>
        </w:rPr>
        <w:t>Незабудка</w:t>
      </w:r>
      <w:r w:rsidR="00F54B77" w:rsidRPr="00B4343D">
        <w:rPr>
          <w:color w:val="FF6600"/>
          <w:sz w:val="28"/>
          <w:szCs w:val="28"/>
        </w:rPr>
        <w:t>»</w:t>
      </w:r>
      <w:r w:rsidRPr="000B3960">
        <w:rPr>
          <w:sz w:val="28"/>
          <w:szCs w:val="28"/>
        </w:rPr>
        <w:t>в период беременности и кормления грудью за период обновления данного отчета не поступало.</w:t>
      </w:r>
    </w:p>
    <w:p w:rsidR="00A9191B" w:rsidRDefault="00A9191B" w:rsidP="00DB2F08">
      <w:pPr>
        <w:spacing w:line="360" w:lineRule="auto"/>
        <w:ind w:firstLine="709"/>
        <w:jc w:val="both"/>
        <w:rPr>
          <w:sz w:val="28"/>
          <w:szCs w:val="28"/>
        </w:rPr>
      </w:pPr>
    </w:p>
    <w:p w:rsidR="00741151" w:rsidRPr="00DB2F08" w:rsidRDefault="00595AFE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Применение ЛП</w:t>
      </w:r>
      <w:r w:rsidR="00741151" w:rsidRPr="00DB2F08">
        <w:rPr>
          <w:sz w:val="28"/>
          <w:szCs w:val="28"/>
        </w:rPr>
        <w:t xml:space="preserve"> у отдельных категорий пациентов (дети, лица пожилого возраста, лица с нарушением функции органов)</w:t>
      </w:r>
    </w:p>
    <w:p w:rsidR="00DB2F08" w:rsidRPr="00117A80" w:rsidRDefault="00741151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Сообщений о применении Л</w:t>
      </w:r>
      <w:r w:rsidR="00595AFE" w:rsidRPr="000B3960">
        <w:rPr>
          <w:sz w:val="28"/>
          <w:szCs w:val="28"/>
        </w:rPr>
        <w:t>П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  <w:vertAlign w:val="superscript"/>
        </w:rPr>
        <w:t>®</w:t>
      </w:r>
      <w:r w:rsidR="00F54B77" w:rsidRPr="00B4343D">
        <w:rPr>
          <w:color w:val="FF6600"/>
          <w:sz w:val="28"/>
          <w:szCs w:val="28"/>
        </w:rPr>
        <w:t xml:space="preserve">, </w:t>
      </w:r>
      <w:r w:rsidR="00F54B77" w:rsidRPr="00B4343D">
        <w:rPr>
          <w:color w:val="FF6600"/>
          <w:sz w:val="28"/>
        </w:rPr>
        <w:t>капли глазные 0,1%, 5 мл, 10</w:t>
      </w:r>
      <w:r w:rsidR="00F54B77" w:rsidRPr="00B4343D">
        <w:rPr>
          <w:color w:val="FF6600"/>
          <w:sz w:val="28"/>
          <w:szCs w:val="28"/>
        </w:rPr>
        <w:t xml:space="preserve"> мл, производства ООО «</w:t>
      </w:r>
      <w:r w:rsidR="00736F4E" w:rsidRPr="00B4343D">
        <w:rPr>
          <w:color w:val="FF6600"/>
          <w:sz w:val="28"/>
          <w:szCs w:val="28"/>
        </w:rPr>
        <w:t>Незабудка</w:t>
      </w:r>
      <w:r w:rsidR="00F54B77" w:rsidRPr="00B4343D">
        <w:rPr>
          <w:color w:val="FF6600"/>
          <w:sz w:val="28"/>
          <w:szCs w:val="28"/>
        </w:rPr>
        <w:t>»</w:t>
      </w:r>
      <w:r w:rsidRPr="000B3960">
        <w:rPr>
          <w:sz w:val="28"/>
          <w:szCs w:val="28"/>
        </w:rPr>
        <w:t>у отдельных категорий пациентов за период обновления данного отчета не поступало.</w:t>
      </w:r>
    </w:p>
    <w:p w:rsidR="0013595C" w:rsidRPr="00117A80" w:rsidRDefault="0013595C" w:rsidP="00DB2F08">
      <w:pPr>
        <w:spacing w:line="360" w:lineRule="auto"/>
        <w:ind w:firstLine="709"/>
        <w:jc w:val="both"/>
        <w:rPr>
          <w:sz w:val="28"/>
          <w:szCs w:val="28"/>
        </w:rPr>
      </w:pPr>
    </w:p>
    <w:p w:rsidR="00741151" w:rsidRPr="00DB2F08" w:rsidRDefault="00C71FD0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Р</w:t>
      </w:r>
      <w:r w:rsidR="00741151" w:rsidRPr="00DB2F08">
        <w:rPr>
          <w:sz w:val="28"/>
          <w:szCs w:val="28"/>
        </w:rPr>
        <w:t>езультаты долгосрочной терапии</w:t>
      </w:r>
    </w:p>
    <w:p w:rsidR="00DB2F08" w:rsidRPr="00117A80" w:rsidRDefault="00741151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Сообщений, указывающих на симптомы связанные с безопасностью, выявлено не было.</w:t>
      </w:r>
    </w:p>
    <w:p w:rsidR="0013595C" w:rsidRPr="00117A80" w:rsidRDefault="0013595C" w:rsidP="00DB2F08">
      <w:pPr>
        <w:spacing w:line="360" w:lineRule="auto"/>
        <w:ind w:firstLine="709"/>
        <w:jc w:val="both"/>
        <w:rPr>
          <w:sz w:val="28"/>
          <w:szCs w:val="28"/>
        </w:rPr>
      </w:pPr>
    </w:p>
    <w:p w:rsidR="00741151" w:rsidRPr="00DB2F08" w:rsidRDefault="00741151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Сообщения, полученные от потребителей и иных лиц, не задействованных в сфере здравоохранения</w:t>
      </w:r>
    </w:p>
    <w:p w:rsidR="00DB2F08" w:rsidRDefault="00741151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Сообщений о НР за период обновления данного отчета не поступало.</w:t>
      </w:r>
    </w:p>
    <w:p w:rsidR="00DB2F08" w:rsidRDefault="00DB2F08" w:rsidP="00DB2F08">
      <w:pPr>
        <w:spacing w:line="360" w:lineRule="auto"/>
        <w:ind w:firstLine="709"/>
        <w:jc w:val="both"/>
        <w:rPr>
          <w:sz w:val="28"/>
          <w:szCs w:val="28"/>
        </w:rPr>
      </w:pPr>
    </w:p>
    <w:p w:rsidR="00741151" w:rsidRPr="00DB2F08" w:rsidRDefault="00C2203F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Ошибки при назначении Л</w:t>
      </w:r>
      <w:r w:rsidR="00595AFE" w:rsidRPr="00DB2F08">
        <w:rPr>
          <w:sz w:val="28"/>
          <w:szCs w:val="28"/>
        </w:rPr>
        <w:t>П</w:t>
      </w:r>
      <w:r w:rsidRPr="00DB2F08">
        <w:rPr>
          <w:sz w:val="28"/>
          <w:szCs w:val="28"/>
        </w:rPr>
        <w:t>/Нарушения схемы назначения</w:t>
      </w:r>
    </w:p>
    <w:p w:rsidR="00D97042" w:rsidRPr="00D97042" w:rsidRDefault="00D97042" w:rsidP="00D97042"/>
    <w:p w:rsidR="00DB2F08" w:rsidRPr="00117A80" w:rsidRDefault="00C2203F" w:rsidP="00DB2F08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lastRenderedPageBreak/>
        <w:t>Сообщений о НР, указывающих на ошибки при назначении Л</w:t>
      </w:r>
      <w:r w:rsidR="00595AFE" w:rsidRPr="000B3960">
        <w:rPr>
          <w:sz w:val="28"/>
          <w:szCs w:val="28"/>
        </w:rPr>
        <w:t>П</w:t>
      </w:r>
      <w:r w:rsidRPr="000B3960">
        <w:rPr>
          <w:sz w:val="28"/>
          <w:szCs w:val="28"/>
        </w:rPr>
        <w:t>/нарушения схемы назначения за период обновления данного отчета не поступало.</w:t>
      </w:r>
    </w:p>
    <w:p w:rsidR="0013595C" w:rsidRPr="00117A80" w:rsidRDefault="0013595C" w:rsidP="00DB2F08">
      <w:pPr>
        <w:spacing w:line="360" w:lineRule="auto"/>
        <w:ind w:firstLine="709"/>
        <w:jc w:val="both"/>
        <w:rPr>
          <w:sz w:val="28"/>
          <w:szCs w:val="28"/>
        </w:rPr>
      </w:pPr>
    </w:p>
    <w:p w:rsidR="00C2203F" w:rsidRPr="00DB2F08" w:rsidRDefault="00C2203F" w:rsidP="00D10977">
      <w:pPr>
        <w:pStyle w:val="af1"/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 w:rsidRPr="00DB2F08">
        <w:rPr>
          <w:sz w:val="28"/>
          <w:szCs w:val="28"/>
        </w:rPr>
        <w:t>Иные аспекты, касающиеся безопасности</w:t>
      </w:r>
    </w:p>
    <w:p w:rsidR="00D97042" w:rsidRPr="00D97042" w:rsidRDefault="00D97042" w:rsidP="00D97042"/>
    <w:p w:rsidR="00C2203F" w:rsidRDefault="00C2203F" w:rsidP="007E0A06">
      <w:pPr>
        <w:spacing w:line="360" w:lineRule="auto"/>
        <w:ind w:firstLine="709"/>
        <w:jc w:val="both"/>
        <w:rPr>
          <w:sz w:val="28"/>
          <w:szCs w:val="28"/>
        </w:rPr>
      </w:pPr>
      <w:r w:rsidRPr="000B3960">
        <w:rPr>
          <w:sz w:val="28"/>
          <w:szCs w:val="28"/>
        </w:rPr>
        <w:t>Какие либо значимые дополнительные аспекты, касающиеся безопасности</w:t>
      </w:r>
      <w:r w:rsidR="008171A1" w:rsidRPr="00B4343D">
        <w:rPr>
          <w:color w:val="FF6600"/>
          <w:sz w:val="28"/>
          <w:szCs w:val="28"/>
        </w:rPr>
        <w:t xml:space="preserve">ЛП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  <w:vertAlign w:val="superscript"/>
        </w:rPr>
        <w:t>®</w:t>
      </w:r>
      <w:r w:rsidR="008171A1" w:rsidRPr="00B4343D">
        <w:rPr>
          <w:color w:val="FF6600"/>
          <w:sz w:val="28"/>
          <w:szCs w:val="28"/>
        </w:rPr>
        <w:t xml:space="preserve">, </w:t>
      </w:r>
      <w:r w:rsidR="008171A1" w:rsidRPr="00B4343D">
        <w:rPr>
          <w:color w:val="FF6600"/>
          <w:sz w:val="28"/>
        </w:rPr>
        <w:t>капли глазные 0,1%, 5 мл, 10</w:t>
      </w:r>
      <w:r w:rsidR="008171A1" w:rsidRPr="00B4343D">
        <w:rPr>
          <w:color w:val="FF6600"/>
          <w:sz w:val="28"/>
          <w:szCs w:val="28"/>
        </w:rPr>
        <w:t xml:space="preserve"> мл, производства ООО «</w:t>
      </w:r>
      <w:r w:rsidR="00736F4E" w:rsidRPr="00B4343D">
        <w:rPr>
          <w:color w:val="FF6600"/>
          <w:sz w:val="28"/>
          <w:szCs w:val="28"/>
        </w:rPr>
        <w:t>Незабудка</w:t>
      </w:r>
      <w:r w:rsidR="008171A1" w:rsidRPr="00B4343D">
        <w:rPr>
          <w:color w:val="FF6600"/>
          <w:sz w:val="28"/>
          <w:szCs w:val="28"/>
        </w:rPr>
        <w:t>»</w:t>
      </w:r>
      <w:r w:rsidRPr="000B3960">
        <w:rPr>
          <w:sz w:val="28"/>
          <w:szCs w:val="28"/>
        </w:rPr>
        <w:t>, за рассматриваемый период выявлены не были.</w:t>
      </w:r>
    </w:p>
    <w:p w:rsidR="00DB2F08" w:rsidRDefault="00DB2F08" w:rsidP="007E0A06">
      <w:pPr>
        <w:spacing w:line="360" w:lineRule="auto"/>
        <w:ind w:firstLine="709"/>
        <w:jc w:val="both"/>
        <w:rPr>
          <w:sz w:val="28"/>
          <w:szCs w:val="28"/>
        </w:rPr>
      </w:pPr>
    </w:p>
    <w:p w:rsidR="00DB2F08" w:rsidRDefault="00DB2F08" w:rsidP="007E0A06">
      <w:pPr>
        <w:spacing w:line="360" w:lineRule="auto"/>
        <w:ind w:firstLine="709"/>
        <w:jc w:val="both"/>
        <w:rPr>
          <w:sz w:val="28"/>
          <w:szCs w:val="28"/>
        </w:rPr>
      </w:pPr>
    </w:p>
    <w:p w:rsidR="00DB2F08" w:rsidRDefault="00DB2F08" w:rsidP="007E0A06">
      <w:pPr>
        <w:spacing w:line="360" w:lineRule="auto"/>
        <w:ind w:firstLine="709"/>
        <w:jc w:val="both"/>
        <w:rPr>
          <w:sz w:val="28"/>
          <w:szCs w:val="28"/>
        </w:rPr>
      </w:pPr>
    </w:p>
    <w:p w:rsidR="00DB2F08" w:rsidRDefault="00DB2F08" w:rsidP="007E0A06">
      <w:pPr>
        <w:spacing w:line="360" w:lineRule="auto"/>
        <w:ind w:firstLine="709"/>
        <w:jc w:val="both"/>
        <w:rPr>
          <w:sz w:val="28"/>
          <w:szCs w:val="28"/>
        </w:rPr>
      </w:pPr>
    </w:p>
    <w:p w:rsidR="00265590" w:rsidRDefault="0026559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C544E" w:rsidRPr="00DB2F08" w:rsidRDefault="005C544E" w:rsidP="00D10977">
      <w:pPr>
        <w:pStyle w:val="af1"/>
        <w:numPr>
          <w:ilvl w:val="0"/>
          <w:numId w:val="2"/>
        </w:numPr>
        <w:rPr>
          <w:rFonts w:eastAsiaTheme="majorEastAsia"/>
          <w:b/>
          <w:bCs/>
          <w:sz w:val="32"/>
          <w:szCs w:val="32"/>
        </w:rPr>
      </w:pPr>
      <w:r w:rsidRPr="00DB2F08">
        <w:rPr>
          <w:b/>
          <w:sz w:val="32"/>
          <w:szCs w:val="32"/>
        </w:rPr>
        <w:lastRenderedPageBreak/>
        <w:t>Заключение</w:t>
      </w:r>
    </w:p>
    <w:p w:rsidR="0013364F" w:rsidRDefault="0013364F" w:rsidP="007E0A06">
      <w:pPr>
        <w:spacing w:line="360" w:lineRule="auto"/>
        <w:ind w:firstLine="709"/>
        <w:jc w:val="both"/>
        <w:rPr>
          <w:sz w:val="28"/>
          <w:szCs w:val="28"/>
        </w:rPr>
      </w:pPr>
    </w:p>
    <w:p w:rsidR="007D1BED" w:rsidRPr="000B3960" w:rsidRDefault="00897355" w:rsidP="007E0A0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D1BED" w:rsidRPr="000B3960">
        <w:rPr>
          <w:sz w:val="28"/>
          <w:szCs w:val="28"/>
        </w:rPr>
        <w:t xml:space="preserve">се данные, полученные в течение отчетного периода и изложенные в настоящем </w:t>
      </w:r>
      <w:r w:rsidR="00F62FA8">
        <w:rPr>
          <w:sz w:val="28"/>
          <w:szCs w:val="28"/>
        </w:rPr>
        <w:t>ПОБ</w:t>
      </w:r>
      <w:r w:rsidR="00464C9B">
        <w:rPr>
          <w:sz w:val="28"/>
          <w:szCs w:val="28"/>
        </w:rPr>
        <w:t xml:space="preserve"> </w:t>
      </w:r>
      <w:r w:rsidR="007D1BED" w:rsidRPr="000B3960">
        <w:rPr>
          <w:sz w:val="28"/>
          <w:szCs w:val="28"/>
        </w:rPr>
        <w:t xml:space="preserve">подтверждают, что </w:t>
      </w:r>
      <w:r w:rsidR="003D2E8C">
        <w:rPr>
          <w:sz w:val="28"/>
          <w:szCs w:val="28"/>
        </w:rPr>
        <w:t xml:space="preserve">лекарственный </w:t>
      </w:r>
      <w:r w:rsidR="007D1BED" w:rsidRPr="000B3960">
        <w:rPr>
          <w:sz w:val="28"/>
          <w:szCs w:val="28"/>
        </w:rPr>
        <w:t xml:space="preserve">препарат </w:t>
      </w:r>
      <w:r w:rsidR="003D2E8C">
        <w:rPr>
          <w:sz w:val="28"/>
          <w:szCs w:val="28"/>
        </w:rPr>
        <w:t xml:space="preserve">длля медицинского применения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  <w:vertAlign w:val="superscript"/>
        </w:rPr>
        <w:t>®</w:t>
      </w:r>
      <w:r w:rsidR="00F54B77" w:rsidRPr="00B4343D">
        <w:rPr>
          <w:color w:val="FF6600"/>
          <w:sz w:val="28"/>
          <w:szCs w:val="28"/>
        </w:rPr>
        <w:t xml:space="preserve">, </w:t>
      </w:r>
      <w:r w:rsidR="00F54B77" w:rsidRPr="00B4343D">
        <w:rPr>
          <w:color w:val="FF6600"/>
          <w:sz w:val="28"/>
        </w:rPr>
        <w:t xml:space="preserve">капли глазные 0,1%, </w:t>
      </w:r>
      <w:r w:rsidR="0075129F" w:rsidRPr="00B4343D">
        <w:rPr>
          <w:color w:val="FF6600"/>
          <w:sz w:val="28"/>
          <w:szCs w:val="28"/>
        </w:rPr>
        <w:t>производства ООО </w:t>
      </w:r>
      <w:r w:rsidR="00F54B77" w:rsidRPr="00B4343D">
        <w:rPr>
          <w:color w:val="FF6600"/>
          <w:sz w:val="28"/>
          <w:szCs w:val="28"/>
        </w:rPr>
        <w:t>«</w:t>
      </w:r>
      <w:r w:rsidR="00736F4E" w:rsidRPr="00B4343D">
        <w:rPr>
          <w:color w:val="FF6600"/>
          <w:sz w:val="28"/>
          <w:szCs w:val="28"/>
        </w:rPr>
        <w:t>Незабудка</w:t>
      </w:r>
      <w:r w:rsidR="00F54B77" w:rsidRPr="00B4343D">
        <w:rPr>
          <w:color w:val="FF6600"/>
          <w:sz w:val="28"/>
          <w:szCs w:val="28"/>
        </w:rPr>
        <w:t>»</w:t>
      </w:r>
      <w:r w:rsidR="00D7257F">
        <w:rPr>
          <w:color w:val="FF6600"/>
          <w:sz w:val="28"/>
          <w:szCs w:val="28"/>
        </w:rPr>
        <w:t xml:space="preserve"> </w:t>
      </w:r>
      <w:r w:rsidR="00734843" w:rsidRPr="000B3960">
        <w:rPr>
          <w:sz w:val="28"/>
          <w:szCs w:val="28"/>
        </w:rPr>
        <w:t xml:space="preserve">хорошо переносится и при правильном его приеме сохраняется </w:t>
      </w:r>
      <w:r>
        <w:rPr>
          <w:sz w:val="28"/>
          <w:szCs w:val="28"/>
        </w:rPr>
        <w:t xml:space="preserve">благоприятное отношение </w:t>
      </w:r>
      <w:r w:rsidR="00734843" w:rsidRPr="000B3960">
        <w:rPr>
          <w:sz w:val="28"/>
          <w:szCs w:val="28"/>
        </w:rPr>
        <w:t xml:space="preserve">между </w:t>
      </w:r>
      <w:r>
        <w:rPr>
          <w:sz w:val="28"/>
          <w:szCs w:val="28"/>
        </w:rPr>
        <w:t xml:space="preserve">пользой </w:t>
      </w:r>
      <w:r w:rsidR="00734843" w:rsidRPr="000B3960">
        <w:rPr>
          <w:sz w:val="28"/>
          <w:szCs w:val="28"/>
        </w:rPr>
        <w:t>и риском.</w:t>
      </w:r>
    </w:p>
    <w:p w:rsidR="00F54B77" w:rsidRDefault="00897355" w:rsidP="007E0A06">
      <w:pPr>
        <w:spacing w:line="360" w:lineRule="auto"/>
        <w:ind w:firstLine="709"/>
        <w:jc w:val="both"/>
        <w:rPr>
          <w:sz w:val="28"/>
          <w:szCs w:val="28"/>
        </w:rPr>
      </w:pPr>
      <w:r w:rsidRPr="00897355">
        <w:rPr>
          <w:sz w:val="28"/>
          <w:szCs w:val="28"/>
        </w:rPr>
        <w:t xml:space="preserve">Препарат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  <w:vertAlign w:val="superscript"/>
        </w:rPr>
        <w:t>®</w:t>
      </w:r>
      <w:r w:rsidR="0075129F" w:rsidRPr="00B4343D">
        <w:rPr>
          <w:color w:val="FF6600"/>
          <w:sz w:val="28"/>
          <w:szCs w:val="28"/>
        </w:rPr>
        <w:t xml:space="preserve">, </w:t>
      </w:r>
      <w:r w:rsidR="0075129F" w:rsidRPr="00B4343D">
        <w:rPr>
          <w:color w:val="FF6600"/>
          <w:sz w:val="28"/>
        </w:rPr>
        <w:t xml:space="preserve">капли глазные 0,1%, </w:t>
      </w:r>
      <w:r w:rsidR="0075129F" w:rsidRPr="00B4343D">
        <w:rPr>
          <w:color w:val="FF6600"/>
          <w:sz w:val="28"/>
          <w:szCs w:val="28"/>
        </w:rPr>
        <w:t>производства ООО «</w:t>
      </w:r>
      <w:r w:rsidR="00736F4E" w:rsidRPr="00B4343D">
        <w:rPr>
          <w:color w:val="FF6600"/>
          <w:sz w:val="28"/>
          <w:szCs w:val="28"/>
        </w:rPr>
        <w:t>Незабудка</w:t>
      </w:r>
      <w:r w:rsidR="0075129F" w:rsidRPr="00B4343D">
        <w:rPr>
          <w:color w:val="FF6600"/>
          <w:sz w:val="28"/>
          <w:szCs w:val="28"/>
        </w:rPr>
        <w:t>»</w:t>
      </w:r>
      <w:r w:rsidRPr="00897355">
        <w:rPr>
          <w:sz w:val="28"/>
          <w:szCs w:val="28"/>
        </w:rPr>
        <w:t xml:space="preserve">следует применять в точном соответствии с предписаниями инструкции по медицинскому применению. </w:t>
      </w:r>
    </w:p>
    <w:p w:rsidR="00734843" w:rsidRPr="000B3960" w:rsidRDefault="00897355" w:rsidP="007E0A0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Инструкция по медицинскому применению препарата </w:t>
      </w:r>
      <w:r w:rsidR="00736F4E" w:rsidRPr="00B4343D">
        <w:rPr>
          <w:color w:val="FF6600"/>
          <w:sz w:val="28"/>
          <w:szCs w:val="28"/>
        </w:rPr>
        <w:t>Дексаметазон</w:t>
      </w:r>
      <w:r w:rsidR="008171A1" w:rsidRPr="00B4343D">
        <w:rPr>
          <w:b/>
          <w:color w:val="FF6600"/>
          <w:sz w:val="28"/>
          <w:szCs w:val="28"/>
          <w:vertAlign w:val="superscript"/>
        </w:rPr>
        <w:t>®</w:t>
      </w:r>
      <w:r w:rsidR="0075129F" w:rsidRPr="00B4343D">
        <w:rPr>
          <w:color w:val="FF6600"/>
          <w:sz w:val="28"/>
          <w:szCs w:val="28"/>
        </w:rPr>
        <w:t xml:space="preserve">, </w:t>
      </w:r>
      <w:r w:rsidR="0075129F" w:rsidRPr="00B4343D">
        <w:rPr>
          <w:color w:val="FF6600"/>
          <w:sz w:val="28"/>
        </w:rPr>
        <w:t xml:space="preserve">капли глазные 0,1%, </w:t>
      </w:r>
      <w:r w:rsidR="0075129F" w:rsidRPr="00B4343D">
        <w:rPr>
          <w:color w:val="FF6600"/>
          <w:sz w:val="28"/>
          <w:szCs w:val="28"/>
        </w:rPr>
        <w:t>производства ООО «</w:t>
      </w:r>
      <w:r w:rsidR="00736F4E" w:rsidRPr="00B4343D">
        <w:rPr>
          <w:color w:val="FF6600"/>
          <w:sz w:val="28"/>
          <w:szCs w:val="28"/>
        </w:rPr>
        <w:t>Незабудка</w:t>
      </w:r>
      <w:r w:rsidR="0075129F" w:rsidRPr="00B4343D">
        <w:rPr>
          <w:color w:val="FF6600"/>
          <w:sz w:val="28"/>
          <w:szCs w:val="28"/>
        </w:rPr>
        <w:t xml:space="preserve">» </w:t>
      </w:r>
      <w:r w:rsidR="00734843" w:rsidRPr="000B3960">
        <w:rPr>
          <w:sz w:val="28"/>
          <w:szCs w:val="28"/>
        </w:rPr>
        <w:t xml:space="preserve">точно отражает </w:t>
      </w:r>
      <w:r>
        <w:rPr>
          <w:sz w:val="28"/>
          <w:szCs w:val="28"/>
        </w:rPr>
        <w:t>текущие знания о препарате</w:t>
      </w:r>
      <w:r w:rsidR="00734843" w:rsidRPr="000B3960">
        <w:rPr>
          <w:sz w:val="28"/>
          <w:szCs w:val="28"/>
        </w:rPr>
        <w:t>, и не требует корректировки.</w:t>
      </w:r>
    </w:p>
    <w:p w:rsidR="001C5C59" w:rsidRPr="000B3960" w:rsidRDefault="001C5C59" w:rsidP="007E0A06">
      <w:pPr>
        <w:spacing w:line="360" w:lineRule="auto"/>
        <w:ind w:firstLine="709"/>
        <w:jc w:val="both"/>
        <w:rPr>
          <w:sz w:val="28"/>
          <w:szCs w:val="28"/>
        </w:rPr>
      </w:pPr>
    </w:p>
    <w:p w:rsidR="00001F09" w:rsidRDefault="00001F09" w:rsidP="00001F09">
      <w:pPr>
        <w:pStyle w:val="Default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Уполномоченный по фармаконадзору </w:t>
      </w:r>
      <w:r w:rsidR="00857BB1">
        <w:rPr>
          <w:sz w:val="28"/>
          <w:szCs w:val="28"/>
        </w:rPr>
        <w:tab/>
      </w:r>
      <w:r w:rsidR="008171A1">
        <w:rPr>
          <w:sz w:val="28"/>
          <w:szCs w:val="28"/>
        </w:rPr>
        <w:tab/>
      </w:r>
      <w:r w:rsidR="008171A1">
        <w:rPr>
          <w:sz w:val="28"/>
          <w:szCs w:val="28"/>
        </w:rPr>
        <w:tab/>
      </w:r>
      <w:r w:rsidR="008171A1">
        <w:rPr>
          <w:sz w:val="28"/>
          <w:szCs w:val="28"/>
        </w:rPr>
        <w:tab/>
      </w:r>
      <w:r w:rsidR="008171A1">
        <w:rPr>
          <w:sz w:val="28"/>
          <w:szCs w:val="28"/>
        </w:rPr>
        <w:tab/>
      </w:r>
      <w:r w:rsidR="008171A1">
        <w:rPr>
          <w:sz w:val="28"/>
          <w:szCs w:val="28"/>
        </w:rPr>
        <w:tab/>
      </w:r>
      <w:r w:rsidR="008171A1">
        <w:rPr>
          <w:sz w:val="28"/>
          <w:szCs w:val="28"/>
        </w:rPr>
        <w:tab/>
      </w:r>
      <w:r w:rsidR="008171A1">
        <w:rPr>
          <w:sz w:val="28"/>
          <w:szCs w:val="28"/>
        </w:rPr>
        <w:tab/>
      </w:r>
      <w:r w:rsidR="00B4343D">
        <w:rPr>
          <w:sz w:val="28"/>
          <w:szCs w:val="28"/>
        </w:rPr>
        <w:tab/>
      </w:r>
      <w:r w:rsidR="00B4343D">
        <w:rPr>
          <w:sz w:val="28"/>
          <w:szCs w:val="28"/>
        </w:rPr>
        <w:tab/>
      </w:r>
      <w:r w:rsidR="00B4343D">
        <w:rPr>
          <w:sz w:val="28"/>
          <w:szCs w:val="28"/>
        </w:rPr>
        <w:tab/>
      </w:r>
      <w:r w:rsidR="00B4343D" w:rsidRPr="00736F4E">
        <w:rPr>
          <w:color w:val="FF6600"/>
          <w:sz w:val="28"/>
          <w:szCs w:val="28"/>
        </w:rPr>
        <w:t>Петров Петр Петрович</w:t>
      </w:r>
    </w:p>
    <w:p w:rsidR="00502FB5" w:rsidRPr="00B4343D" w:rsidRDefault="00502FB5" w:rsidP="00532EC7">
      <w:pPr>
        <w:tabs>
          <w:tab w:val="left" w:pos="567"/>
        </w:tabs>
        <w:suppressAutoHyphens/>
        <w:spacing w:line="360" w:lineRule="auto"/>
        <w:rPr>
          <w:color w:val="FF6600"/>
        </w:rPr>
      </w:pPr>
    </w:p>
    <w:p w:rsidR="009927FC" w:rsidRPr="00B4343D" w:rsidRDefault="00F54B77" w:rsidP="00857BB1">
      <w:pPr>
        <w:tabs>
          <w:tab w:val="left" w:pos="567"/>
        </w:tabs>
        <w:suppressAutoHyphens/>
        <w:spacing w:line="360" w:lineRule="auto"/>
        <w:rPr>
          <w:color w:val="FF6600"/>
          <w:sz w:val="28"/>
          <w:szCs w:val="28"/>
        </w:rPr>
      </w:pPr>
      <w:r w:rsidRPr="00B4343D">
        <w:rPr>
          <w:color w:val="FF6600"/>
          <w:sz w:val="28"/>
          <w:szCs w:val="28"/>
        </w:rPr>
        <w:t>23</w:t>
      </w:r>
      <w:r w:rsidR="00857BB1" w:rsidRPr="00B4343D">
        <w:rPr>
          <w:color w:val="FF6600"/>
          <w:sz w:val="28"/>
          <w:szCs w:val="28"/>
        </w:rPr>
        <w:t>.</w:t>
      </w:r>
      <w:r w:rsidR="00B4343D" w:rsidRPr="00B4343D">
        <w:rPr>
          <w:color w:val="FF6600"/>
          <w:sz w:val="28"/>
          <w:szCs w:val="28"/>
        </w:rPr>
        <w:t>1</w:t>
      </w:r>
      <w:r w:rsidRPr="00B4343D">
        <w:rPr>
          <w:color w:val="FF6600"/>
          <w:sz w:val="28"/>
          <w:szCs w:val="28"/>
        </w:rPr>
        <w:t>1</w:t>
      </w:r>
      <w:r w:rsidR="000B3960" w:rsidRPr="00B4343D">
        <w:rPr>
          <w:color w:val="FF6600"/>
          <w:sz w:val="28"/>
          <w:szCs w:val="28"/>
        </w:rPr>
        <w:t>.201</w:t>
      </w:r>
      <w:r w:rsidR="00B4343D" w:rsidRPr="00B4343D">
        <w:rPr>
          <w:color w:val="FF6600"/>
          <w:sz w:val="28"/>
          <w:szCs w:val="28"/>
        </w:rPr>
        <w:t>7</w:t>
      </w:r>
    </w:p>
    <w:p w:rsidR="00532EC7" w:rsidRPr="00265590" w:rsidRDefault="00532EC7" w:rsidP="00866775">
      <w:pPr>
        <w:pStyle w:val="1"/>
        <w:pageBreakBefore/>
        <w:jc w:val="center"/>
        <w:rPr>
          <w:rFonts w:ascii="Times New Roman" w:hAnsi="Times New Roman" w:cs="Times New Roman"/>
          <w:b w:val="0"/>
          <w:color w:val="auto"/>
        </w:rPr>
      </w:pPr>
      <w:r w:rsidRPr="00265590">
        <w:rPr>
          <w:rFonts w:ascii="Times New Roman" w:hAnsi="Times New Roman" w:cs="Times New Roman"/>
          <w:b w:val="0"/>
          <w:color w:val="auto"/>
        </w:rPr>
        <w:lastRenderedPageBreak/>
        <w:t>Приложение 1</w:t>
      </w:r>
    </w:p>
    <w:p w:rsidR="0060408A" w:rsidRPr="000B3960" w:rsidRDefault="0060408A" w:rsidP="0060408A">
      <w:pPr>
        <w:pStyle w:val="Default"/>
        <w:widowControl w:val="0"/>
        <w:ind w:firstLine="708"/>
        <w:jc w:val="both"/>
        <w:rPr>
          <w:b/>
          <w:bCs/>
          <w:caps/>
          <w:color w:val="auto"/>
          <w:szCs w:val="28"/>
        </w:rPr>
      </w:pPr>
    </w:p>
    <w:p w:rsidR="0060408A" w:rsidRPr="00464C9B" w:rsidRDefault="00464C9B" w:rsidP="0060408A">
      <w:pPr>
        <w:pStyle w:val="Default"/>
        <w:widowControl w:val="0"/>
        <w:ind w:firstLine="708"/>
        <w:jc w:val="both"/>
        <w:rPr>
          <w:sz w:val="28"/>
        </w:rPr>
      </w:pPr>
      <w:r>
        <w:rPr>
          <w:sz w:val="28"/>
        </w:rPr>
        <w:tab/>
      </w:r>
      <w:r w:rsidR="0060408A" w:rsidRPr="00464C9B">
        <w:rPr>
          <w:sz w:val="28"/>
        </w:rPr>
        <w:t>Список литературы</w:t>
      </w:r>
    </w:p>
    <w:p w:rsidR="000B3960" w:rsidRPr="000B3960" w:rsidRDefault="000B3960" w:rsidP="0060408A">
      <w:pPr>
        <w:pStyle w:val="Default"/>
        <w:widowControl w:val="0"/>
        <w:ind w:firstLine="708"/>
        <w:jc w:val="both"/>
        <w:rPr>
          <w:color w:val="auto"/>
          <w:sz w:val="28"/>
          <w:szCs w:val="28"/>
        </w:rPr>
      </w:pPr>
    </w:p>
    <w:p w:rsidR="00F62FA8" w:rsidRPr="00F62FA8" w:rsidRDefault="00F62FA8" w:rsidP="00F62FA8">
      <w:pPr>
        <w:pStyle w:val="Default"/>
        <w:widowControl w:val="0"/>
        <w:numPr>
          <w:ilvl w:val="0"/>
          <w:numId w:val="12"/>
        </w:numPr>
        <w:jc w:val="both"/>
        <w:rPr>
          <w:color w:val="FF6600"/>
          <w:sz w:val="28"/>
          <w:szCs w:val="28"/>
        </w:rPr>
      </w:pPr>
      <w:r w:rsidRPr="00F62FA8">
        <w:rPr>
          <w:bCs/>
          <w:color w:val="FF6600"/>
          <w:sz w:val="28"/>
          <w:szCs w:val="28"/>
        </w:rPr>
        <w:t xml:space="preserve">Технический кодекс установившейся практики </w:t>
      </w:r>
      <w:r w:rsidRPr="00F62FA8">
        <w:rPr>
          <w:color w:val="FF6600"/>
          <w:sz w:val="28"/>
          <w:szCs w:val="28"/>
          <w:cs/>
          <w:lang w:bidi="mr-IN"/>
        </w:rPr>
        <w:t>–</w:t>
      </w:r>
      <w:r>
        <w:rPr>
          <w:color w:val="FF6600"/>
          <w:sz w:val="28"/>
          <w:szCs w:val="28"/>
          <w:cs/>
          <w:lang w:bidi="mr-IN"/>
        </w:rPr>
        <w:t xml:space="preserve"> </w:t>
      </w:r>
      <w:r w:rsidRPr="00F62FA8">
        <w:rPr>
          <w:color w:val="FF6600"/>
          <w:sz w:val="28"/>
          <w:szCs w:val="28"/>
        </w:rPr>
        <w:t xml:space="preserve">  РБ-ТКП 564-2015 (33050) «Надлежащая практика фармаконадзора»</w:t>
      </w:r>
      <w:r>
        <w:rPr>
          <w:color w:val="FF6600"/>
          <w:sz w:val="28"/>
          <w:szCs w:val="28"/>
        </w:rPr>
        <w:t>.</w:t>
      </w:r>
    </w:p>
    <w:p w:rsidR="00597C7E" w:rsidRDefault="00597C7E" w:rsidP="0060408A">
      <w:pPr>
        <w:pStyle w:val="Default"/>
        <w:widowControl w:val="0"/>
        <w:ind w:firstLine="708"/>
        <w:jc w:val="both"/>
        <w:rPr>
          <w:color w:val="auto"/>
          <w:sz w:val="28"/>
          <w:szCs w:val="28"/>
        </w:rPr>
      </w:pPr>
    </w:p>
    <w:p w:rsidR="000167E1" w:rsidRDefault="000167E1" w:rsidP="0060408A">
      <w:pPr>
        <w:pStyle w:val="Default"/>
        <w:widowControl w:val="0"/>
        <w:ind w:firstLine="708"/>
        <w:jc w:val="both"/>
        <w:rPr>
          <w:color w:val="auto"/>
          <w:sz w:val="28"/>
          <w:szCs w:val="28"/>
        </w:rPr>
      </w:pPr>
    </w:p>
    <w:p w:rsidR="000167E1" w:rsidRDefault="000167E1" w:rsidP="0060408A">
      <w:pPr>
        <w:pStyle w:val="Default"/>
        <w:widowControl w:val="0"/>
        <w:ind w:firstLine="708"/>
        <w:jc w:val="both"/>
        <w:rPr>
          <w:color w:val="auto"/>
          <w:sz w:val="28"/>
          <w:szCs w:val="28"/>
        </w:rPr>
      </w:pPr>
    </w:p>
    <w:p w:rsidR="000167E1" w:rsidRDefault="000167E1" w:rsidP="0060408A">
      <w:pPr>
        <w:pStyle w:val="Default"/>
        <w:widowControl w:val="0"/>
        <w:ind w:firstLine="708"/>
        <w:jc w:val="both"/>
        <w:rPr>
          <w:color w:val="auto"/>
          <w:sz w:val="28"/>
          <w:szCs w:val="28"/>
        </w:rPr>
      </w:pPr>
    </w:p>
    <w:p w:rsidR="000167E1" w:rsidRDefault="000167E1" w:rsidP="0060408A">
      <w:pPr>
        <w:pStyle w:val="Default"/>
        <w:widowControl w:val="0"/>
        <w:ind w:firstLine="708"/>
        <w:jc w:val="both"/>
        <w:rPr>
          <w:color w:val="auto"/>
          <w:sz w:val="28"/>
          <w:szCs w:val="28"/>
        </w:rPr>
      </w:pPr>
    </w:p>
    <w:p w:rsidR="000167E1" w:rsidRDefault="000167E1" w:rsidP="0060408A">
      <w:pPr>
        <w:pStyle w:val="Default"/>
        <w:widowControl w:val="0"/>
        <w:ind w:firstLine="708"/>
        <w:jc w:val="both"/>
        <w:rPr>
          <w:color w:val="auto"/>
          <w:sz w:val="28"/>
          <w:szCs w:val="28"/>
        </w:rPr>
      </w:pPr>
    </w:p>
    <w:p w:rsidR="000366B7" w:rsidRDefault="000366B7" w:rsidP="002C1474">
      <w:pPr>
        <w:rPr>
          <w:b/>
          <w:sz w:val="28"/>
          <w:szCs w:val="28"/>
        </w:rPr>
        <w:sectPr w:rsidR="000366B7" w:rsidSect="000167E1">
          <w:pgSz w:w="16838" w:h="11906" w:orient="landscape"/>
          <w:pgMar w:top="1418" w:right="902" w:bottom="851" w:left="1134" w:header="709" w:footer="709" w:gutter="0"/>
          <w:cols w:space="708"/>
          <w:titlePg/>
          <w:docGrid w:linePitch="360"/>
        </w:sectPr>
      </w:pPr>
    </w:p>
    <w:p w:rsidR="00164CDE" w:rsidRPr="00265590" w:rsidRDefault="00164CDE" w:rsidP="00866775">
      <w:pPr>
        <w:jc w:val="center"/>
        <w:rPr>
          <w:sz w:val="28"/>
          <w:szCs w:val="28"/>
        </w:rPr>
      </w:pPr>
      <w:r w:rsidRPr="00265590">
        <w:rPr>
          <w:sz w:val="28"/>
          <w:szCs w:val="28"/>
        </w:rPr>
        <w:lastRenderedPageBreak/>
        <w:t xml:space="preserve">Приложение </w:t>
      </w:r>
      <w:r w:rsidR="00265590" w:rsidRPr="00265590">
        <w:rPr>
          <w:sz w:val="28"/>
          <w:szCs w:val="28"/>
        </w:rPr>
        <w:t>2</w:t>
      </w:r>
      <w:r w:rsidRPr="00265590">
        <w:rPr>
          <w:sz w:val="28"/>
          <w:szCs w:val="28"/>
        </w:rPr>
        <w:t>.</w:t>
      </w:r>
    </w:p>
    <w:p w:rsidR="00866775" w:rsidRDefault="00866775" w:rsidP="00CA5601">
      <w:pPr>
        <w:spacing w:line="276" w:lineRule="auto"/>
        <w:jc w:val="center"/>
        <w:rPr>
          <w:sz w:val="28"/>
          <w:szCs w:val="28"/>
        </w:rPr>
      </w:pPr>
    </w:p>
    <w:p w:rsidR="00152AF0" w:rsidRPr="00B4343D" w:rsidRDefault="00464C9B" w:rsidP="00B4343D">
      <w:pPr>
        <w:spacing w:line="276" w:lineRule="auto"/>
        <w:rPr>
          <w:b/>
          <w:sz w:val="28"/>
          <w:szCs w:val="28"/>
          <w:vertAlign w:val="superscript"/>
        </w:rPr>
      </w:pPr>
      <w:r>
        <w:rPr>
          <w:sz w:val="28"/>
          <w:szCs w:val="28"/>
        </w:rPr>
        <w:tab/>
      </w:r>
      <w:r w:rsidR="00866775">
        <w:rPr>
          <w:sz w:val="28"/>
          <w:szCs w:val="28"/>
        </w:rPr>
        <w:t xml:space="preserve">Инструкция </w:t>
      </w:r>
      <w:r w:rsidR="00913C9E" w:rsidRPr="00164CDE">
        <w:rPr>
          <w:sz w:val="28"/>
          <w:szCs w:val="28"/>
        </w:rPr>
        <w:t xml:space="preserve">по </w:t>
      </w:r>
      <w:r w:rsidR="00CA5601">
        <w:rPr>
          <w:sz w:val="28"/>
          <w:szCs w:val="28"/>
        </w:rPr>
        <w:t xml:space="preserve">медицинскому </w:t>
      </w:r>
      <w:r w:rsidR="00913C9E" w:rsidRPr="00164CDE">
        <w:rPr>
          <w:sz w:val="28"/>
          <w:szCs w:val="28"/>
        </w:rPr>
        <w:t>применению</w:t>
      </w:r>
      <w:r w:rsidR="00152AF0">
        <w:rPr>
          <w:sz w:val="28"/>
          <w:szCs w:val="28"/>
        </w:rPr>
        <w:br w:type="page"/>
      </w:r>
    </w:p>
    <w:p w:rsidR="008D681E" w:rsidRDefault="008D681E">
      <w:pPr>
        <w:rPr>
          <w:sz w:val="28"/>
          <w:szCs w:val="28"/>
        </w:rPr>
      </w:pPr>
    </w:p>
    <w:p w:rsidR="00DA7EE6" w:rsidRDefault="00DA7EE6" w:rsidP="001A40BE">
      <w:pPr>
        <w:spacing w:line="276" w:lineRule="auto"/>
        <w:jc w:val="both"/>
        <w:rPr>
          <w:sz w:val="28"/>
          <w:szCs w:val="28"/>
        </w:rPr>
      </w:pPr>
    </w:p>
    <w:p w:rsidR="00952D60" w:rsidRDefault="00265590" w:rsidP="00866775">
      <w:pPr>
        <w:spacing w:line="276" w:lineRule="auto"/>
        <w:jc w:val="center"/>
        <w:rPr>
          <w:sz w:val="28"/>
          <w:szCs w:val="28"/>
        </w:rPr>
      </w:pPr>
      <w:r w:rsidRPr="00265590">
        <w:rPr>
          <w:sz w:val="28"/>
          <w:szCs w:val="28"/>
        </w:rPr>
        <w:t>Приложение 3</w:t>
      </w:r>
      <w:r w:rsidR="001A40BE" w:rsidRPr="00265590">
        <w:rPr>
          <w:sz w:val="28"/>
          <w:szCs w:val="28"/>
        </w:rPr>
        <w:t>.</w:t>
      </w:r>
    </w:p>
    <w:p w:rsidR="00265590" w:rsidRDefault="00265590" w:rsidP="001A40BE">
      <w:pPr>
        <w:spacing w:line="276" w:lineRule="auto"/>
        <w:jc w:val="both"/>
        <w:rPr>
          <w:sz w:val="28"/>
          <w:szCs w:val="28"/>
        </w:rPr>
      </w:pPr>
    </w:p>
    <w:p w:rsidR="00265590" w:rsidRDefault="00F54B77" w:rsidP="001A40B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№ </w:t>
      </w:r>
      <w:r w:rsidR="00DA7EE6">
        <w:rPr>
          <w:sz w:val="28"/>
          <w:szCs w:val="28"/>
        </w:rPr>
        <w:t>1</w:t>
      </w:r>
      <w:r w:rsidR="00265590">
        <w:rPr>
          <w:sz w:val="28"/>
          <w:szCs w:val="28"/>
        </w:rPr>
        <w:t xml:space="preserve"> в инструкцию </w:t>
      </w:r>
      <w:r w:rsidR="00693716" w:rsidRPr="00164CDE">
        <w:rPr>
          <w:sz w:val="28"/>
          <w:szCs w:val="28"/>
        </w:rPr>
        <w:t xml:space="preserve">по </w:t>
      </w:r>
      <w:r w:rsidR="00693716">
        <w:rPr>
          <w:sz w:val="28"/>
          <w:szCs w:val="28"/>
        </w:rPr>
        <w:t xml:space="preserve">медицинскому </w:t>
      </w:r>
      <w:r w:rsidR="00265590">
        <w:rPr>
          <w:sz w:val="28"/>
          <w:szCs w:val="28"/>
        </w:rPr>
        <w:t>применению</w:t>
      </w:r>
    </w:p>
    <w:p w:rsidR="00DA7EE6" w:rsidRDefault="00DA7EE6" w:rsidP="001A40BE">
      <w:pPr>
        <w:spacing w:line="276" w:lineRule="auto"/>
        <w:jc w:val="both"/>
        <w:rPr>
          <w:sz w:val="28"/>
          <w:szCs w:val="28"/>
        </w:rPr>
      </w:pPr>
    </w:p>
    <w:p w:rsidR="00DA7EE6" w:rsidRDefault="00DA7EE6" w:rsidP="001A40BE">
      <w:pPr>
        <w:spacing w:line="276" w:lineRule="auto"/>
        <w:jc w:val="both"/>
        <w:rPr>
          <w:sz w:val="28"/>
          <w:szCs w:val="28"/>
        </w:rPr>
      </w:pPr>
    </w:p>
    <w:p w:rsidR="00CA5601" w:rsidRDefault="00CA5601" w:rsidP="0086677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4</w:t>
      </w:r>
      <w:r w:rsidRPr="00265590">
        <w:rPr>
          <w:sz w:val="28"/>
          <w:szCs w:val="28"/>
        </w:rPr>
        <w:t>.</w:t>
      </w:r>
    </w:p>
    <w:p w:rsidR="00CA5601" w:rsidRDefault="00CA5601" w:rsidP="00CA5601">
      <w:pPr>
        <w:spacing w:line="276" w:lineRule="auto"/>
        <w:jc w:val="both"/>
        <w:rPr>
          <w:sz w:val="28"/>
          <w:szCs w:val="28"/>
        </w:rPr>
      </w:pPr>
    </w:p>
    <w:p w:rsidR="008D681E" w:rsidRDefault="008D681E" w:rsidP="008D68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№ 2 в инструкцию </w:t>
      </w:r>
      <w:r w:rsidR="00693716" w:rsidRPr="00164CDE">
        <w:rPr>
          <w:sz w:val="28"/>
          <w:szCs w:val="28"/>
        </w:rPr>
        <w:t xml:space="preserve">по </w:t>
      </w:r>
      <w:r w:rsidR="00693716">
        <w:rPr>
          <w:sz w:val="28"/>
          <w:szCs w:val="28"/>
        </w:rPr>
        <w:t xml:space="preserve">медицинскому </w:t>
      </w:r>
      <w:r>
        <w:rPr>
          <w:sz w:val="28"/>
          <w:szCs w:val="28"/>
        </w:rPr>
        <w:t>применению</w:t>
      </w:r>
    </w:p>
    <w:p w:rsidR="00CA5601" w:rsidRDefault="00CA5601" w:rsidP="001A40BE">
      <w:pPr>
        <w:spacing w:line="276" w:lineRule="auto"/>
        <w:jc w:val="both"/>
        <w:rPr>
          <w:sz w:val="28"/>
          <w:szCs w:val="28"/>
        </w:rPr>
      </w:pPr>
    </w:p>
    <w:p w:rsidR="0070224A" w:rsidRDefault="0070224A">
      <w:pPr>
        <w:rPr>
          <w:sz w:val="28"/>
          <w:szCs w:val="28"/>
        </w:rPr>
      </w:pPr>
    </w:p>
    <w:p w:rsidR="008D681E" w:rsidRDefault="008D681E" w:rsidP="0086677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5</w:t>
      </w:r>
      <w:r w:rsidRPr="00265590">
        <w:rPr>
          <w:sz w:val="28"/>
          <w:szCs w:val="28"/>
        </w:rPr>
        <w:t>.</w:t>
      </w:r>
    </w:p>
    <w:p w:rsidR="008D681E" w:rsidRDefault="008D681E" w:rsidP="008D681E">
      <w:pPr>
        <w:spacing w:line="276" w:lineRule="auto"/>
        <w:jc w:val="both"/>
        <w:rPr>
          <w:sz w:val="28"/>
          <w:szCs w:val="28"/>
        </w:rPr>
      </w:pPr>
    </w:p>
    <w:p w:rsidR="008D681E" w:rsidRDefault="008D681E" w:rsidP="008D68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№ </w:t>
      </w:r>
      <w:r w:rsidR="0070224A">
        <w:rPr>
          <w:sz w:val="28"/>
          <w:szCs w:val="28"/>
        </w:rPr>
        <w:t>3</w:t>
      </w:r>
      <w:r>
        <w:rPr>
          <w:sz w:val="28"/>
          <w:szCs w:val="28"/>
        </w:rPr>
        <w:t xml:space="preserve"> в инструкцию </w:t>
      </w:r>
      <w:r w:rsidR="00693716" w:rsidRPr="00164CDE">
        <w:rPr>
          <w:sz w:val="28"/>
          <w:szCs w:val="28"/>
        </w:rPr>
        <w:t xml:space="preserve">по </w:t>
      </w:r>
      <w:r w:rsidR="00693716">
        <w:rPr>
          <w:sz w:val="28"/>
          <w:szCs w:val="28"/>
        </w:rPr>
        <w:t>медицинскому</w:t>
      </w:r>
      <w:r>
        <w:rPr>
          <w:sz w:val="28"/>
          <w:szCs w:val="28"/>
        </w:rPr>
        <w:t xml:space="preserve"> применению</w:t>
      </w:r>
    </w:p>
    <w:p w:rsidR="00CA5601" w:rsidRDefault="00CA5601" w:rsidP="0070224A">
      <w:pPr>
        <w:rPr>
          <w:sz w:val="28"/>
          <w:szCs w:val="28"/>
        </w:rPr>
      </w:pPr>
      <w:bookmarkStart w:id="9" w:name="_GoBack"/>
      <w:bookmarkEnd w:id="9"/>
    </w:p>
    <w:sectPr w:rsidR="00CA5601" w:rsidSect="000366B7">
      <w:pgSz w:w="11906" w:h="16838"/>
      <w:pgMar w:top="902" w:right="851" w:bottom="1134" w:left="1418" w:header="709" w:footer="709" w:gutter="0"/>
      <w:cols w:space="708"/>
      <w:titlePg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Romanov" w:date="2017-10-26T14:17:00Z" w:initials="RBK">
    <w:p w:rsidR="00F62FA8" w:rsidRPr="00191829" w:rsidRDefault="00F62FA8" w:rsidP="000606DC">
      <w:pPr>
        <w:autoSpaceDE w:val="0"/>
        <w:autoSpaceDN w:val="0"/>
        <w:adjustRightInd w:val="0"/>
        <w:rPr>
          <w:b/>
          <w:i/>
          <w:sz w:val="20"/>
          <w:szCs w:val="20"/>
        </w:rPr>
      </w:pPr>
      <w:r w:rsidRPr="00191829">
        <w:rPr>
          <w:b/>
          <w:i/>
          <w:sz w:val="20"/>
          <w:szCs w:val="20"/>
        </w:rPr>
        <w:t>ТКП 564-2015 (33050)</w:t>
      </w:r>
      <w:r>
        <w:rPr>
          <w:b/>
          <w:i/>
          <w:sz w:val="20"/>
          <w:szCs w:val="20"/>
        </w:rPr>
        <w:t>:</w:t>
      </w:r>
    </w:p>
    <w:p w:rsidR="00F62FA8" w:rsidRDefault="00F62FA8" w:rsidP="000606DC">
      <w:pPr>
        <w:autoSpaceDE w:val="0"/>
        <w:autoSpaceDN w:val="0"/>
        <w:adjustRightInd w:val="0"/>
        <w:rPr>
          <w:rFonts w:eastAsia="ArialMT"/>
          <w:b/>
          <w:sz w:val="20"/>
          <w:szCs w:val="20"/>
        </w:rPr>
      </w:pPr>
      <w:r>
        <w:rPr>
          <w:rStyle w:val="af7"/>
        </w:rPr>
        <w:annotationRef/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b/>
          <w:sz w:val="20"/>
          <w:szCs w:val="20"/>
        </w:rPr>
        <w:t xml:space="preserve">8.4.3 </w:t>
      </w:r>
      <w:r w:rsidRPr="002C2C8A">
        <w:rPr>
          <w:rFonts w:eastAsia="ArialMT"/>
          <w:sz w:val="20"/>
          <w:szCs w:val="20"/>
        </w:rPr>
        <w:t>Титульный лист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На титульном листе должно быть указание номера отчета (отчеты должны иметь последовательную</w:t>
      </w:r>
    </w:p>
    <w:p w:rsidR="00F62FA8" w:rsidRPr="00EC0F25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нумерацию), наименование лекарственного средства, международную дату регистрации, отчетный период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(либо указание на внеочередной порядок подачи по запросу уполномоченного органа), дату составления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отчета, данные держателя регистрационного удостоверения и указание о конфиденциальности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информации, включенной в ПОБ. Титульный лист должен быть заверен подписью.</w:t>
      </w:r>
    </w:p>
  </w:comment>
  <w:comment w:id="1" w:author="Romanov" w:date="2017-10-26T14:19:00Z" w:initials="RBK"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>
        <w:rPr>
          <w:rStyle w:val="af7"/>
        </w:rPr>
        <w:annotationRef/>
      </w:r>
      <w:r w:rsidRPr="002C2C8A">
        <w:rPr>
          <w:rFonts w:eastAsia="ArialMT"/>
          <w:b/>
          <w:sz w:val="20"/>
          <w:szCs w:val="20"/>
        </w:rPr>
        <w:t xml:space="preserve">8.4.4 </w:t>
      </w:r>
      <w:r w:rsidRPr="002C2C8A">
        <w:rPr>
          <w:rFonts w:eastAsia="ArialMT"/>
          <w:sz w:val="20"/>
          <w:szCs w:val="20"/>
        </w:rPr>
        <w:t>Краткое изложение основного содержания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Целью краткого изложения содержания является краткое представление в обобщенном виде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содержания и наиболее важной информации, составляющей периодический отчет по безопасности.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Данный раздел должен включать следующую информацию: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введение, указание номера отчета и отчетного периода;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наименование лекарственного средства, фармакотерапевтичский класс, механизм действия,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показания к применению, форма выпуска, доза, способ введения;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оценка кумулятивного воздействия в ходе клинических исследований;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оценка интервала пострегистрационного применения и кумулятивного воздействия за этот период;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число стран, на территории которых разрешено применение лекарственного средства;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обобщенная информация по оценке соотношения польза-риск;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принятые и предлагаемые действия, связанные с аспектами профиля безопасности, включая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существенные изменения в брошюру исследователя на этапе клинических исследований и в инструкцию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по медицинскому применению на пострегистрационном этапе, либо иные меры минимизации риска;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заключение.</w:t>
      </w:r>
    </w:p>
    <w:p w:rsidR="00F62FA8" w:rsidRPr="002C2C8A" w:rsidRDefault="00F62FA8" w:rsidP="000606DC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b/>
          <w:sz w:val="20"/>
          <w:szCs w:val="20"/>
        </w:rPr>
        <w:t xml:space="preserve">8.4.5 </w:t>
      </w:r>
      <w:r w:rsidRPr="002C2C8A">
        <w:rPr>
          <w:rFonts w:eastAsia="ArialMT"/>
          <w:sz w:val="20"/>
          <w:szCs w:val="20"/>
        </w:rPr>
        <w:t>Раздел краткого изложения содержания отчета должен сопровождаться таблицей содержания</w:t>
      </w:r>
    </w:p>
    <w:p w:rsidR="00F62FA8" w:rsidRPr="00EC0F25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периодического отчета по безопасности.</w:t>
      </w:r>
    </w:p>
  </w:comment>
  <w:comment w:id="2" w:author="Romanov" w:date="2017-10-26T14:19:00Z" w:initials="RBK"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b/>
          <w:sz w:val="20"/>
          <w:szCs w:val="20"/>
        </w:rPr>
      </w:pPr>
      <w:r>
        <w:rPr>
          <w:rStyle w:val="af7"/>
        </w:rPr>
        <w:annotationRef/>
      </w:r>
      <w:r w:rsidRPr="002C2C8A">
        <w:rPr>
          <w:rFonts w:eastAsia="ArialMT"/>
          <w:b/>
          <w:sz w:val="20"/>
          <w:szCs w:val="20"/>
        </w:rPr>
        <w:t>8.5 Требования к содержанию каждой части ПОБ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b/>
          <w:sz w:val="20"/>
          <w:szCs w:val="20"/>
        </w:rPr>
        <w:t xml:space="preserve">8.5.1 </w:t>
      </w:r>
      <w:r w:rsidRPr="002C2C8A">
        <w:rPr>
          <w:rFonts w:eastAsia="ArialMT"/>
          <w:sz w:val="20"/>
          <w:szCs w:val="20"/>
        </w:rPr>
        <w:t>Раздел ПОБ «Введение»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Введение должно содержать следующую информацию: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</w:rPr>
        <w:t xml:space="preserve">- </w:t>
      </w:r>
      <w:r w:rsidRPr="002C2C8A">
        <w:rPr>
          <w:rFonts w:eastAsia="ArialMT"/>
          <w:sz w:val="20"/>
          <w:szCs w:val="20"/>
        </w:rPr>
        <w:t>международная дата регистрации, отчетный период и порядковый номер отчета;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наименование лекарственного средства, фармакотерапевтичский класс, механизм действия,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показания к применению, форма выпуска, доза, способ введения;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краткое описание популяций, которые получают лечение с назначением лекарственного средства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или были включены в клинические исследования;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краткое описание и разъяснение любой имеющей отношение к требуемой информации в ПОБ,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которая не была включена в подаваемый ПОБ.</w:t>
      </w:r>
    </w:p>
    <w:p w:rsidR="00F62FA8" w:rsidRDefault="00F62FA8">
      <w:pPr>
        <w:pStyle w:val="af8"/>
      </w:pPr>
    </w:p>
  </w:comment>
  <w:comment w:id="3" w:author="Romanov" w:date="2017-10-26T14:26:00Z" w:initials="RBK"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>
        <w:rPr>
          <w:rStyle w:val="af7"/>
        </w:rPr>
        <w:annotationRef/>
      </w:r>
      <w:r w:rsidRPr="002C2C8A">
        <w:rPr>
          <w:rFonts w:eastAsia="ArialMT"/>
          <w:b/>
          <w:sz w:val="20"/>
          <w:szCs w:val="20"/>
        </w:rPr>
        <w:t xml:space="preserve">8.5.2 </w:t>
      </w:r>
      <w:r w:rsidRPr="002C2C8A">
        <w:rPr>
          <w:rFonts w:eastAsia="ArialMT"/>
          <w:sz w:val="20"/>
          <w:szCs w:val="20"/>
        </w:rPr>
        <w:t>Раздел ПОБ «Регистрационный статус в мире»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 данном разделе ПОБ должна быть представлена краткая обзорная информация, включающая даты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первичных регистраций в странах мира, одобренные показания к применению, зарегистрированные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формы выпуска и дозировки с указанием действующих на дату подготовки ПОБ регистраций.</w:t>
      </w:r>
    </w:p>
    <w:p w:rsidR="00F62FA8" w:rsidRDefault="00F62FA8">
      <w:pPr>
        <w:pStyle w:val="af8"/>
      </w:pPr>
    </w:p>
  </w:comment>
  <w:comment w:id="4" w:author="Romanov" w:date="2017-10-26T14:27:00Z" w:initials="RBK"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>
        <w:rPr>
          <w:rStyle w:val="af7"/>
        </w:rPr>
        <w:annotationRef/>
      </w:r>
      <w:r w:rsidRPr="002C2C8A">
        <w:rPr>
          <w:rFonts w:eastAsia="ArialMT"/>
          <w:b/>
          <w:sz w:val="20"/>
          <w:szCs w:val="20"/>
        </w:rPr>
        <w:t xml:space="preserve">8.5.3 </w:t>
      </w:r>
      <w:r w:rsidRPr="002C2C8A">
        <w:rPr>
          <w:rFonts w:eastAsia="ArialMT"/>
          <w:sz w:val="20"/>
          <w:szCs w:val="20"/>
        </w:rPr>
        <w:t>Раздел ПОБ «Меры, принятые за отчетный период, в связи с данными по безопасности»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 разделе представляется описание существенных мер, принятых за отчетный период, как в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отношении продолжающихся клинических исследований/испытаний, так и пострегистрационного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применения, со стороны уполномоченных органов, держателя регистрационного удостоверения,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спонсора/заявителя клинических исследований, комитета по мониторингу/оценке данных, комитета по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этике на основании данных по безопасности, которые: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оказали существенное влияние на соотношение польза-риск зарегистрированного лекарственного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средства; и/или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оказали влияние на проведение конкретного клинического исследования(-ий) или в целом на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программу клинической разработки лекарственного средства.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 разделе должны быть указаны основания для принятия данных мер и при необходимости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дополнительная информация, если таковые доступны.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1. Меры, принятые в отношении исследуемого лекарственного средства могут включать: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а) отказ в выдаче разрешения на проведение клинического исследования/испытания по аспектам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безопасности или этическим вопросам;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частичная или полная приостановка клинического исследования/испытания либо полная остановка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клиническая исследования/испытания ранее планируемого срока по причине выявленных данных по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безопасности или недостаточной терапевтической эффективности;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отзыв исследуемого лекарственного средства или препарата сравнения;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отказ в получении разрешения на применение по показанию, исследуемому в ходе клинического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исследования, включая добровольный отзыв подачи заявления на регистрацию;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введение мер минимизации риска, включая: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изменения в протокол исследования/испытания, обусловленные данными по безопасности или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эффективности (такие, как изменение режима дозирования, изменения критериев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включения/невключения, введение дополнительных мер по мониторингу субъектов исследования,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ограничение продолжительности исследования/испытания);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ограничения исследуемой популяции или показаний к применению: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изменения информированного согласия, связанные с аспектами профиля безопасности;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изменения состава;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дополнительное требование уполномоченных органов по особому порядку представления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информации по безопасности лекарственного средства;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специальное информирование врачей-исследователей или медицинских работников; и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планирование проведения новых исследований по оценке аспектов профиля безопасности.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2. Меры, принятые в отношении зарегистрированного лекарственного средства включают: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отказ в продлении действия регистрационного удостоверения;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приостановка или отзыв регистрационного удостоверения;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введение плана минимизации риска, включая: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существенные ограничения в распространении или введение иных мер минимизации риска;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существенные изменения инструкции по медицинскому применению, которые могут повлиять на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программу разработки, включая ограничения показаний к назначению или групп пациентов, которым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назначается лекарственное средство;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специальное информирование медицинских работников; и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требование по проведению пострегистрационного исследования со стороны уполномоченных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органов.</w:t>
      </w:r>
    </w:p>
    <w:p w:rsidR="00F62FA8" w:rsidRDefault="00F62FA8">
      <w:pPr>
        <w:pStyle w:val="af8"/>
      </w:pPr>
    </w:p>
  </w:comment>
  <w:comment w:id="5" w:author="Romanov" w:date="2017-10-26T14:30:00Z" w:initials="RBK"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>
        <w:rPr>
          <w:rStyle w:val="af7"/>
        </w:rPr>
        <w:annotationRef/>
      </w:r>
      <w:r w:rsidRPr="002C2C8A">
        <w:rPr>
          <w:rFonts w:eastAsia="ArialMT"/>
          <w:b/>
          <w:sz w:val="20"/>
          <w:szCs w:val="20"/>
        </w:rPr>
        <w:t xml:space="preserve">8.5.4 </w:t>
      </w:r>
      <w:r w:rsidRPr="002C2C8A">
        <w:rPr>
          <w:rFonts w:eastAsia="ArialMT"/>
          <w:sz w:val="20"/>
          <w:szCs w:val="20"/>
        </w:rPr>
        <w:t>Раздел ПОБ «Изменения, внесенные в справочную информацию по безопасности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лекарственного средства»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 разделе перечисляется информация обо всех существенных изменениях, внесенных в справочную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информацию по безопасности лекарственного средства за отчетный период. Данные существенные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изменения включают изменения в разделы противопоказаний, предостережений, особых указаний,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дополнение информацией о серьезных нежелательных реакциях, нежелательных реакциях,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представляющих особый интерес, реакциях взаимодействия; важные данные продолжающихся и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завершенных клинических исследований/испытаний; важные данные доклинических исследований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(например, изучение канцерогенности). Информация по данным изменениям должна быть представлена в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соответствующих разделах ПОБ. В приложении к ПОБ должна прилагаться версия справочной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информации по безопасности лекарственного средства с соответствующими изменениями.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Держатель регистрационного удостоверения также представляет информацию о внесенных и</w:t>
      </w:r>
    </w:p>
    <w:p w:rsidR="00F62FA8" w:rsidRPr="00EC0F25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находящихся на этапе внесения изменениях в инструкцию по медицинскому применению на основании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обновленной версии основной информации по безопасности держателя регистрационного удостоверения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 xml:space="preserve">с </w:t>
      </w:r>
      <w:r>
        <w:rPr>
          <w:rFonts w:eastAsia="ArialMT"/>
          <w:sz w:val="20"/>
          <w:szCs w:val="20"/>
        </w:rPr>
        <w:t>представлением ее в приложении.</w:t>
      </w:r>
    </w:p>
  </w:comment>
  <w:comment w:id="6" w:author="Romanov" w:date="2017-10-26T14:32:00Z" w:initials="RBK"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>
        <w:rPr>
          <w:rStyle w:val="af7"/>
        </w:rPr>
        <w:annotationRef/>
      </w:r>
      <w:r w:rsidRPr="002C2C8A">
        <w:rPr>
          <w:rFonts w:eastAsia="ArialMT"/>
          <w:b/>
          <w:sz w:val="20"/>
          <w:szCs w:val="20"/>
        </w:rPr>
        <w:t xml:space="preserve">8.5.5 </w:t>
      </w:r>
      <w:r w:rsidRPr="002C2C8A">
        <w:rPr>
          <w:rFonts w:eastAsia="ArialMT"/>
          <w:sz w:val="20"/>
          <w:szCs w:val="20"/>
        </w:rPr>
        <w:t>Раздел ПОБ «Оценка количества пациентов, подвергшихся воздействию»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ПОБ должен содержать точную оценку количества пациентов, которые подверглись воздействию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лекарственного средства, включая все данные в отношении объема продаж и количества назначений.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Данная оценка должна сопровождаться качественным и количественным анализом применения в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реальной медицинской практике с указанием того, каким образом это может отличаться от одобренного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применения, основываясь на всех данных доступных держателю регистрационного удостоверения и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результатах наблюдательных исследований по оценке использования лекарственного средства.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 данном разделе должна быть представлена оценка объема и характеристики популяции,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подвергшейся воздействию лекарственного средства, включая краткое описание используемого для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оценки метода и указания недостатков используемого метода.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Согласующиеся методы по оценке воздействия на субъекта/пациента должны использоваться во всех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разделах ПОБ для одного лекарственного средства. Если уместным является замена используемого</w:t>
      </w:r>
    </w:p>
    <w:p w:rsidR="00F62FA8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метода оценки, оба метода и расчеты по ним должны быть представл</w:t>
      </w:r>
      <w:r>
        <w:rPr>
          <w:rFonts w:eastAsia="ArialMT"/>
          <w:sz w:val="20"/>
          <w:szCs w:val="20"/>
        </w:rPr>
        <w:t>ены в ПОБ с объяснением замены.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b/>
          <w:sz w:val="20"/>
          <w:szCs w:val="20"/>
        </w:rPr>
        <w:t xml:space="preserve">8.5.5.1 </w:t>
      </w:r>
      <w:r w:rsidRPr="002C2C8A">
        <w:rPr>
          <w:rFonts w:eastAsia="ArialMT"/>
          <w:sz w:val="20"/>
          <w:szCs w:val="20"/>
        </w:rPr>
        <w:t>Подраздел ПОБ «Общее количество пациентов, подвергшихся воздействию в клинических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исследованиях»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Данный раздел ПОБ должен содержать следующую информацию по пациентам, включенным в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клинические исследования/испытания (рекомендуется табличный формат):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кумулятивное число субъектов исследования, включенных в продолжающиеся и завершенные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клинические исследования/испытания и подвергшихся воздействию исследуемого лекарственного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средства, плацебо, или/и активного препарата сравнения от международной даты одобрения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разрабатываемого лекарственного средства. Может признаваться, что для лекарственных средств,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длительное время находящихся в обращении, детальная информация может не быть доступна;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более детальная кумулятивная информация по субъектам исследования, подвергшимся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воздействию, при наличии (например, сгруппированная по возрасту, полу, расовой принадлежности по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всей программе разработки);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важные различия между исследованиями/испытаниями в отношении назначаемых доз, путей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введения, подгрупп пациентов;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в случае, если клинические исследования/испытания проводились на особых группах пациентов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(например, беременные женщины, пациенты с нарушениями функции почек, печени, сердечно-сосудистой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системы; пациенты с клинически значимым генетическим полиморфизмом), должны быть представлены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данные по воздействию;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при наличии существенных различий по времени воздействия между субъектами,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рандомизированными на получение исследуемого лекарственного средства или препарата(-ов)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сравнения, или несоответствий по продолжительности воздействия между клиническими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исследованиями/испытаниями, необходимо сделать оценку воздействия в выражении субъект-время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(пациенто-дни, -месяцы или –годы);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данные по воздействию исследуемого препарата на здоровых добровольцев может иметь меньшую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значимость для оценки профиля безопасности лекарственного средства в целом, в зависимости от типа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наблюдаемых нежелательных реакций, в особенности, когда пациенты подвергаются воздействию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единичной дозы. Подобные данные должны быть представлены отдельно с пояснениями в случае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необходимости;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в случае, если в обобщенной информации по нежелательным реакциям, выявленным в ходе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клинических исследований/испытаний, указаны серьезные нежелательные реакции, должно быть сделано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соответствующее указание по оценке воздействия на пациента, когда это возможно;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для определенных особо важных клинических исследований/испытаний демографическая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характеристика пациентов должна быть представлена отдельно.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b/>
          <w:sz w:val="20"/>
          <w:szCs w:val="20"/>
        </w:rPr>
        <w:t xml:space="preserve">8.5.5.2 </w:t>
      </w:r>
      <w:r w:rsidRPr="002C2C8A">
        <w:rPr>
          <w:rFonts w:eastAsia="ArialMT"/>
          <w:sz w:val="20"/>
          <w:szCs w:val="20"/>
        </w:rPr>
        <w:t>Подраздел ПОБ «Общее количество пациентов, подвергшихся воздействию, по данным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применения на рынке»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 случаях, когда это возможно, должна быть представлена отдельная оценка по кумулятивному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воздействию (начиная от международной даты регистрации) и воздействию за определенный интервал (от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даты окончания сбора данных по предшествующему ПОБ). В разделе должна быть представлена оценка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по количеству пациентов, подвергшихся воздействию и методу(-ам), с помощью которых выполнялось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определение и оценка. Должно быть представлено обоснование, если выполнение расчета числа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пациентов, подвергшихся воздействию, невозможно осуществить. Если невозможно выполнить оценку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числа пациентов, должны быть представлены альтернативные варианты оценки с указанием метода (-ов)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их выполнения. Примером альтернативного показателя оценки воздействия является показатель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пациенто-дней и число назначений (выписываний). Только в тех случаях, когда данные показатели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недоступны, может быть использована оценка объема продаж, выраженная в весовых единицах или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дозах. Может быть применена концепция установленной суточной дозы (DDD)для получения данных по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воздействию на пациентов.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Данные по воздействию должны быть приведены по следующим категориям использования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лекарственного средства: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1. Пострегистрационное применение (за исключением клинических исследований/испытаний):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Должна быть представлена общая оценка. В дополнение данные должны быть представлены с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разбивкой по полу, возрасту, показаниям, дозам, формам выпуска и регионам, где это применимо. В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зависимости от лекарственного средства, иные переменные могут быть приведены, как значимые,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например число выполненных вакцинаций, способ введения и продолжительность лечения.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 случае, если была выявлена серия сообщений о нежелательных реакциях, предполагающая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наличие сигнала, должны быть представлены данные по воздействию внутри соответствующей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подгруппы, если это возможно.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2. Пострегистрационное применение у особых популяционных групп: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 случае, если на пострегистрационном этапе лекарственное средство используется у особых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популяционных групп, должна быть представлена доступная информация в отношении кумулятивного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числа пациентов, подвергшихся воздействию, и используемый метод расчета. Источники этих данных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могут включать неинтервенционные исследования, разработанные непосредственно для получения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данных по особым популяционным подгруппам, включая регистры. Популяции, включаемые в оценку по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данному разделу включают, но не ограничиваются следующими: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педиатрическая популяция;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популяция пожилого возраста;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женщины в период беременности и кормления;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пациенты с нарушениями функции печени и/или почек;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пациенты с иной важной сопутствующей патологией;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пациенты, степень тяжести заболевания которых отлична от исследуемой в ходе клинических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исследований;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подпопуляции с носительством генетического полиморфизма (-ов);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- пациенты с иной расовой или этнической принадлежностью.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3. Особенности применения лекарственного средства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В случае, если держателю регистрационного удостоверения становится известна информация об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определенных особенностях применения лекарственного средства, должно быть приведено описание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данных особенностей и сделана соответствующая оценка и интерпретация данных по безопасности. К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числу таких особенностей относится, в частности, применение в медицинской практике по показаниям, не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включенным в число одобренных. Если имеются соответствующие данные, держатель регистрационного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удостоверения может сделать комментарий в отношении того, насколько данное применение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поддерживается клиническими протоколами, доказательной базой клинических исследований, либо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обусловлено отсутствием в целом зарегистрированных альтернатив. Должна быть представлена</w:t>
      </w:r>
      <w:r>
        <w:rPr>
          <w:rFonts w:eastAsia="ArialMT"/>
          <w:sz w:val="20"/>
          <w:szCs w:val="20"/>
        </w:rPr>
        <w:t xml:space="preserve"> </w:t>
      </w:r>
      <w:r w:rsidRPr="002C2C8A">
        <w:rPr>
          <w:rFonts w:eastAsia="ArialMT"/>
          <w:sz w:val="20"/>
          <w:szCs w:val="20"/>
        </w:rPr>
        <w:t>количественная оценка по объему данного применения, если подобные данные имеются.</w:t>
      </w:r>
    </w:p>
    <w:p w:rsidR="00F62FA8" w:rsidRPr="00EC0F25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</w:p>
  </w:comment>
  <w:comment w:id="7" w:author="Romanov" w:date="2017-10-26T14:33:00Z" w:initials="RBK"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>
        <w:rPr>
          <w:rStyle w:val="af7"/>
        </w:rPr>
        <w:annotationRef/>
      </w:r>
      <w:r w:rsidRPr="002C2C8A">
        <w:rPr>
          <w:rFonts w:eastAsia="ArialMT"/>
          <w:b/>
          <w:sz w:val="20"/>
          <w:szCs w:val="20"/>
        </w:rPr>
        <w:t xml:space="preserve">8.5.6 </w:t>
      </w:r>
      <w:r w:rsidRPr="002C2C8A">
        <w:rPr>
          <w:rFonts w:eastAsia="ArialMT"/>
          <w:sz w:val="20"/>
          <w:szCs w:val="20"/>
        </w:rPr>
        <w:t>Раздел ПОБ «Обобщенные табличные данные»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Целью данного раздела ПОБ является представление данных по нежелательным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реакциям/явлениям, выявленным в ходе клинических исследований в форме обобщенных табличных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данных. На усмотрение держателя регистрационного удостоверения может быть приведено графическое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отображение определенных аспектов данных с целью облегчения восприятия и понимания.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Отнесение к числу серьезных нежелательных реакций в обобщенных табличных данных должно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соответствовать отнесению, сделанному по результатам оценки индивидуальных сообщений о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нежелательных реакциях с использованием критериев серьезности, установленных законодательством.</w:t>
      </w:r>
    </w:p>
    <w:p w:rsidR="00F62FA8" w:rsidRPr="002C2C8A" w:rsidRDefault="00F62FA8" w:rsidP="00F62FA8">
      <w:pPr>
        <w:autoSpaceDE w:val="0"/>
        <w:autoSpaceDN w:val="0"/>
        <w:adjustRightInd w:val="0"/>
        <w:rPr>
          <w:rFonts w:eastAsia="ArialMT"/>
          <w:sz w:val="20"/>
          <w:szCs w:val="20"/>
        </w:rPr>
      </w:pPr>
      <w:r w:rsidRPr="002C2C8A">
        <w:rPr>
          <w:rFonts w:eastAsia="ArialMT"/>
          <w:sz w:val="20"/>
          <w:szCs w:val="20"/>
        </w:rPr>
        <w:t>Оценка серьезности не должна изменяться при подготовке данных для включения в ПОБ.</w:t>
      </w:r>
    </w:p>
    <w:p w:rsidR="00F62FA8" w:rsidRDefault="00F62FA8">
      <w:pPr>
        <w:pStyle w:val="af8"/>
      </w:pP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FC2" w:rsidRDefault="00CC1FC2">
      <w:r>
        <w:separator/>
      </w:r>
    </w:p>
  </w:endnote>
  <w:endnote w:type="continuationSeparator" w:id="1">
    <w:p w:rsidR="00CC1FC2" w:rsidRDefault="00CC1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FA8" w:rsidRDefault="00F62FA8" w:rsidP="004B198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2FA8" w:rsidRDefault="00F62FA8" w:rsidP="0087336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43006"/>
      <w:docPartObj>
        <w:docPartGallery w:val="Page Numbers (Bottom of Page)"/>
        <w:docPartUnique/>
      </w:docPartObj>
    </w:sdtPr>
    <w:sdtContent>
      <w:p w:rsidR="00F62FA8" w:rsidRDefault="00F62FA8">
        <w:pPr>
          <w:pStyle w:val="a6"/>
          <w:jc w:val="right"/>
        </w:pPr>
        <w:fldSimple w:instr=" PAGE   \* MERGEFORMAT ">
          <w:r w:rsidR="004A4858">
            <w:rPr>
              <w:noProof/>
            </w:rPr>
            <w:t>14</w:t>
          </w:r>
        </w:fldSimple>
      </w:p>
    </w:sdtContent>
  </w:sdt>
  <w:p w:rsidR="00F62FA8" w:rsidRDefault="00F62FA8" w:rsidP="00873361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FC2" w:rsidRDefault="00CC1FC2">
      <w:r>
        <w:separator/>
      </w:r>
    </w:p>
  </w:footnote>
  <w:footnote w:type="continuationSeparator" w:id="1">
    <w:p w:rsidR="00CC1FC2" w:rsidRDefault="00CC1F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93C52"/>
    <w:multiLevelType w:val="hybridMultilevel"/>
    <w:tmpl w:val="BDB66466"/>
    <w:lvl w:ilvl="0" w:tplc="D5026B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C3C17"/>
    <w:multiLevelType w:val="hybridMultilevel"/>
    <w:tmpl w:val="D8C6D37C"/>
    <w:lvl w:ilvl="0" w:tplc="D5026B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D68BC"/>
    <w:multiLevelType w:val="hybridMultilevel"/>
    <w:tmpl w:val="5EFAF6A4"/>
    <w:lvl w:ilvl="0" w:tplc="D5026B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97F9F"/>
    <w:multiLevelType w:val="hybridMultilevel"/>
    <w:tmpl w:val="8B54B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4301FE"/>
    <w:multiLevelType w:val="multilevel"/>
    <w:tmpl w:val="CE60AC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5">
    <w:nsid w:val="26A00C75"/>
    <w:multiLevelType w:val="hybridMultilevel"/>
    <w:tmpl w:val="3F62E36E"/>
    <w:lvl w:ilvl="0" w:tplc="9266CB6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A086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8D7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7CC2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FECC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859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AE2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9694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54CF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734270"/>
    <w:multiLevelType w:val="hybridMultilevel"/>
    <w:tmpl w:val="E6A6F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ED2FFF"/>
    <w:multiLevelType w:val="hybridMultilevel"/>
    <w:tmpl w:val="FB72C7C8"/>
    <w:lvl w:ilvl="0" w:tplc="D5026B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2575C6"/>
    <w:multiLevelType w:val="hybridMultilevel"/>
    <w:tmpl w:val="21E601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310A36"/>
    <w:multiLevelType w:val="hybridMultilevel"/>
    <w:tmpl w:val="CCCA144E"/>
    <w:lvl w:ilvl="0" w:tplc="CDD6030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82A3546"/>
    <w:multiLevelType w:val="hybridMultilevel"/>
    <w:tmpl w:val="EEC22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C5335E"/>
    <w:multiLevelType w:val="hybridMultilevel"/>
    <w:tmpl w:val="A4F84736"/>
    <w:lvl w:ilvl="0" w:tplc="54023EA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9033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FEC7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C806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CEEA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7CF9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AE9E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540C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303F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10"/>
  </w:num>
  <w:num w:numId="10">
    <w:abstractNumId w:val="5"/>
  </w:num>
  <w:num w:numId="11">
    <w:abstractNumId w:val="11"/>
  </w:num>
  <w:num w:numId="12">
    <w:abstractNumId w:val="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4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69B3"/>
    <w:rsid w:val="000007EC"/>
    <w:rsid w:val="00001602"/>
    <w:rsid w:val="00001F09"/>
    <w:rsid w:val="000037F8"/>
    <w:rsid w:val="00005C28"/>
    <w:rsid w:val="0001261A"/>
    <w:rsid w:val="00012B90"/>
    <w:rsid w:val="00012EAD"/>
    <w:rsid w:val="00013CE9"/>
    <w:rsid w:val="000167E1"/>
    <w:rsid w:val="00024F60"/>
    <w:rsid w:val="0002671D"/>
    <w:rsid w:val="00027B7C"/>
    <w:rsid w:val="00031B55"/>
    <w:rsid w:val="00032CD4"/>
    <w:rsid w:val="00032F20"/>
    <w:rsid w:val="0003384E"/>
    <w:rsid w:val="00033B03"/>
    <w:rsid w:val="00033E1B"/>
    <w:rsid w:val="00033EAF"/>
    <w:rsid w:val="0003475C"/>
    <w:rsid w:val="00036099"/>
    <w:rsid w:val="000366B7"/>
    <w:rsid w:val="000403B2"/>
    <w:rsid w:val="00042F8B"/>
    <w:rsid w:val="0005055A"/>
    <w:rsid w:val="0005062F"/>
    <w:rsid w:val="000606DC"/>
    <w:rsid w:val="00063497"/>
    <w:rsid w:val="00070573"/>
    <w:rsid w:val="00072664"/>
    <w:rsid w:val="000807F3"/>
    <w:rsid w:val="000850E8"/>
    <w:rsid w:val="0009411A"/>
    <w:rsid w:val="00097D39"/>
    <w:rsid w:val="000A03A1"/>
    <w:rsid w:val="000A3B7A"/>
    <w:rsid w:val="000A45B7"/>
    <w:rsid w:val="000B02B4"/>
    <w:rsid w:val="000B1A6D"/>
    <w:rsid w:val="000B3960"/>
    <w:rsid w:val="000B62FE"/>
    <w:rsid w:val="000B7A23"/>
    <w:rsid w:val="000C21D8"/>
    <w:rsid w:val="000D191B"/>
    <w:rsid w:val="000D68BA"/>
    <w:rsid w:val="000D7B0A"/>
    <w:rsid w:val="000E26FB"/>
    <w:rsid w:val="000E3BBA"/>
    <w:rsid w:val="000E581A"/>
    <w:rsid w:val="000E70F9"/>
    <w:rsid w:val="000E719D"/>
    <w:rsid w:val="000E7298"/>
    <w:rsid w:val="000F51C0"/>
    <w:rsid w:val="000F5456"/>
    <w:rsid w:val="000F5744"/>
    <w:rsid w:val="000F69B3"/>
    <w:rsid w:val="0010551A"/>
    <w:rsid w:val="0011011E"/>
    <w:rsid w:val="00114BF2"/>
    <w:rsid w:val="0011530E"/>
    <w:rsid w:val="0011619C"/>
    <w:rsid w:val="00117A80"/>
    <w:rsid w:val="001212EA"/>
    <w:rsid w:val="001218AE"/>
    <w:rsid w:val="00121EFC"/>
    <w:rsid w:val="001257D0"/>
    <w:rsid w:val="0013364F"/>
    <w:rsid w:val="00133F88"/>
    <w:rsid w:val="001354C8"/>
    <w:rsid w:val="0013595C"/>
    <w:rsid w:val="00135F91"/>
    <w:rsid w:val="001374EC"/>
    <w:rsid w:val="001414E0"/>
    <w:rsid w:val="00146BD2"/>
    <w:rsid w:val="00152AF0"/>
    <w:rsid w:val="00153CF1"/>
    <w:rsid w:val="0015691B"/>
    <w:rsid w:val="0016301F"/>
    <w:rsid w:val="00163E24"/>
    <w:rsid w:val="00164BBB"/>
    <w:rsid w:val="00164CDE"/>
    <w:rsid w:val="00165E12"/>
    <w:rsid w:val="00175E76"/>
    <w:rsid w:val="00177351"/>
    <w:rsid w:val="00177CEC"/>
    <w:rsid w:val="00184A9B"/>
    <w:rsid w:val="00187113"/>
    <w:rsid w:val="001937C3"/>
    <w:rsid w:val="001939C8"/>
    <w:rsid w:val="001A40BE"/>
    <w:rsid w:val="001A75AA"/>
    <w:rsid w:val="001A7A0C"/>
    <w:rsid w:val="001B049C"/>
    <w:rsid w:val="001B32DB"/>
    <w:rsid w:val="001B43F4"/>
    <w:rsid w:val="001C5C59"/>
    <w:rsid w:val="001D4141"/>
    <w:rsid w:val="001D441C"/>
    <w:rsid w:val="001D50E4"/>
    <w:rsid w:val="001D5F2A"/>
    <w:rsid w:val="001D6F7E"/>
    <w:rsid w:val="001D78BB"/>
    <w:rsid w:val="001E2A5A"/>
    <w:rsid w:val="001E2C07"/>
    <w:rsid w:val="001F1348"/>
    <w:rsid w:val="001F4977"/>
    <w:rsid w:val="001F4A26"/>
    <w:rsid w:val="001F5119"/>
    <w:rsid w:val="001F71DE"/>
    <w:rsid w:val="00200D0C"/>
    <w:rsid w:val="00200F34"/>
    <w:rsid w:val="00204112"/>
    <w:rsid w:val="002072E0"/>
    <w:rsid w:val="002127C0"/>
    <w:rsid w:val="002142DE"/>
    <w:rsid w:val="002154FB"/>
    <w:rsid w:val="00215FB1"/>
    <w:rsid w:val="0021676C"/>
    <w:rsid w:val="0021735F"/>
    <w:rsid w:val="002254D6"/>
    <w:rsid w:val="0022600A"/>
    <w:rsid w:val="00235746"/>
    <w:rsid w:val="00235A33"/>
    <w:rsid w:val="00242C67"/>
    <w:rsid w:val="00250986"/>
    <w:rsid w:val="00250FBF"/>
    <w:rsid w:val="00251008"/>
    <w:rsid w:val="0025211D"/>
    <w:rsid w:val="002552DC"/>
    <w:rsid w:val="002560A6"/>
    <w:rsid w:val="00256822"/>
    <w:rsid w:val="00265590"/>
    <w:rsid w:val="00271FAF"/>
    <w:rsid w:val="00272552"/>
    <w:rsid w:val="00274630"/>
    <w:rsid w:val="00275F0B"/>
    <w:rsid w:val="002804C3"/>
    <w:rsid w:val="00281E49"/>
    <w:rsid w:val="002837E5"/>
    <w:rsid w:val="00283AE4"/>
    <w:rsid w:val="002844FF"/>
    <w:rsid w:val="002A1DB0"/>
    <w:rsid w:val="002A40B9"/>
    <w:rsid w:val="002A58D0"/>
    <w:rsid w:val="002B112D"/>
    <w:rsid w:val="002B4DA0"/>
    <w:rsid w:val="002C10B1"/>
    <w:rsid w:val="002C1474"/>
    <w:rsid w:val="002C5C57"/>
    <w:rsid w:val="002D13F5"/>
    <w:rsid w:val="002D5A1D"/>
    <w:rsid w:val="002D6215"/>
    <w:rsid w:val="002E1160"/>
    <w:rsid w:val="002E2713"/>
    <w:rsid w:val="002E2F6A"/>
    <w:rsid w:val="002F420F"/>
    <w:rsid w:val="002F63DC"/>
    <w:rsid w:val="002F7322"/>
    <w:rsid w:val="003049FA"/>
    <w:rsid w:val="003054EB"/>
    <w:rsid w:val="00305989"/>
    <w:rsid w:val="00313393"/>
    <w:rsid w:val="00315E04"/>
    <w:rsid w:val="00317691"/>
    <w:rsid w:val="00320663"/>
    <w:rsid w:val="0032093A"/>
    <w:rsid w:val="00320F35"/>
    <w:rsid w:val="0032206A"/>
    <w:rsid w:val="00324528"/>
    <w:rsid w:val="00330859"/>
    <w:rsid w:val="003452BC"/>
    <w:rsid w:val="00346734"/>
    <w:rsid w:val="00355474"/>
    <w:rsid w:val="00360B40"/>
    <w:rsid w:val="00363780"/>
    <w:rsid w:val="00365EF8"/>
    <w:rsid w:val="00376F74"/>
    <w:rsid w:val="00383E53"/>
    <w:rsid w:val="00387664"/>
    <w:rsid w:val="00391C00"/>
    <w:rsid w:val="00394497"/>
    <w:rsid w:val="00396C88"/>
    <w:rsid w:val="00397092"/>
    <w:rsid w:val="003A204F"/>
    <w:rsid w:val="003B01B6"/>
    <w:rsid w:val="003B512A"/>
    <w:rsid w:val="003B55EE"/>
    <w:rsid w:val="003C5C1A"/>
    <w:rsid w:val="003C648F"/>
    <w:rsid w:val="003D0EDF"/>
    <w:rsid w:val="003D2E8C"/>
    <w:rsid w:val="003D35E8"/>
    <w:rsid w:val="003D4895"/>
    <w:rsid w:val="003D7E75"/>
    <w:rsid w:val="003E439F"/>
    <w:rsid w:val="003F1C35"/>
    <w:rsid w:val="003F252F"/>
    <w:rsid w:val="003F2C53"/>
    <w:rsid w:val="00400673"/>
    <w:rsid w:val="004030C1"/>
    <w:rsid w:val="0040412B"/>
    <w:rsid w:val="004065E9"/>
    <w:rsid w:val="00412207"/>
    <w:rsid w:val="00415727"/>
    <w:rsid w:val="004234E5"/>
    <w:rsid w:val="00425599"/>
    <w:rsid w:val="00437D49"/>
    <w:rsid w:val="00440901"/>
    <w:rsid w:val="00440D3A"/>
    <w:rsid w:val="0044116A"/>
    <w:rsid w:val="004417B4"/>
    <w:rsid w:val="00441E36"/>
    <w:rsid w:val="00441FC4"/>
    <w:rsid w:val="0044427E"/>
    <w:rsid w:val="00445059"/>
    <w:rsid w:val="00452CD4"/>
    <w:rsid w:val="004552D8"/>
    <w:rsid w:val="00455677"/>
    <w:rsid w:val="00457659"/>
    <w:rsid w:val="00464C9B"/>
    <w:rsid w:val="004655AE"/>
    <w:rsid w:val="004673C1"/>
    <w:rsid w:val="004833C2"/>
    <w:rsid w:val="00486A81"/>
    <w:rsid w:val="0049157F"/>
    <w:rsid w:val="00494322"/>
    <w:rsid w:val="00495B33"/>
    <w:rsid w:val="004A1425"/>
    <w:rsid w:val="004A1907"/>
    <w:rsid w:val="004A1EA3"/>
    <w:rsid w:val="004A4858"/>
    <w:rsid w:val="004A4A67"/>
    <w:rsid w:val="004A7347"/>
    <w:rsid w:val="004B1406"/>
    <w:rsid w:val="004B198A"/>
    <w:rsid w:val="004B4DC5"/>
    <w:rsid w:val="004B52C3"/>
    <w:rsid w:val="004B5CAE"/>
    <w:rsid w:val="004C48E4"/>
    <w:rsid w:val="004C7704"/>
    <w:rsid w:val="004D4480"/>
    <w:rsid w:val="004D4C69"/>
    <w:rsid w:val="004D63B4"/>
    <w:rsid w:val="004D6D00"/>
    <w:rsid w:val="004E536D"/>
    <w:rsid w:val="004E6D51"/>
    <w:rsid w:val="004F2C3C"/>
    <w:rsid w:val="004F5E8B"/>
    <w:rsid w:val="00502FB5"/>
    <w:rsid w:val="005121AE"/>
    <w:rsid w:val="00515215"/>
    <w:rsid w:val="00524335"/>
    <w:rsid w:val="00532EC7"/>
    <w:rsid w:val="00537313"/>
    <w:rsid w:val="00546D9F"/>
    <w:rsid w:val="00553347"/>
    <w:rsid w:val="00566F52"/>
    <w:rsid w:val="00570056"/>
    <w:rsid w:val="005800AA"/>
    <w:rsid w:val="00580156"/>
    <w:rsid w:val="005862AA"/>
    <w:rsid w:val="005874F0"/>
    <w:rsid w:val="00595AFE"/>
    <w:rsid w:val="00596EDE"/>
    <w:rsid w:val="00597C7E"/>
    <w:rsid w:val="005A1F20"/>
    <w:rsid w:val="005A5104"/>
    <w:rsid w:val="005A5B8E"/>
    <w:rsid w:val="005A60BB"/>
    <w:rsid w:val="005A7791"/>
    <w:rsid w:val="005B34E1"/>
    <w:rsid w:val="005B6BAA"/>
    <w:rsid w:val="005B6D16"/>
    <w:rsid w:val="005C1E3A"/>
    <w:rsid w:val="005C544E"/>
    <w:rsid w:val="005D0D3C"/>
    <w:rsid w:val="005D3C88"/>
    <w:rsid w:val="005E07FD"/>
    <w:rsid w:val="005E211C"/>
    <w:rsid w:val="005E33B5"/>
    <w:rsid w:val="005E3F88"/>
    <w:rsid w:val="005E682C"/>
    <w:rsid w:val="005E714F"/>
    <w:rsid w:val="005F6E6E"/>
    <w:rsid w:val="006015EC"/>
    <w:rsid w:val="006031F6"/>
    <w:rsid w:val="00603486"/>
    <w:rsid w:val="0060408A"/>
    <w:rsid w:val="006047FE"/>
    <w:rsid w:val="00611F24"/>
    <w:rsid w:val="006148D4"/>
    <w:rsid w:val="0061763D"/>
    <w:rsid w:val="00620C40"/>
    <w:rsid w:val="00647DB1"/>
    <w:rsid w:val="006537C0"/>
    <w:rsid w:val="0065699E"/>
    <w:rsid w:val="00692BA6"/>
    <w:rsid w:val="00693716"/>
    <w:rsid w:val="00697A5D"/>
    <w:rsid w:val="006A3E8E"/>
    <w:rsid w:val="006B1E8D"/>
    <w:rsid w:val="006C2B3D"/>
    <w:rsid w:val="006C4509"/>
    <w:rsid w:val="006C79B2"/>
    <w:rsid w:val="006D0BDF"/>
    <w:rsid w:val="006D1914"/>
    <w:rsid w:val="006D56CD"/>
    <w:rsid w:val="006D5F31"/>
    <w:rsid w:val="006E1AC9"/>
    <w:rsid w:val="006E1CF5"/>
    <w:rsid w:val="006F3F84"/>
    <w:rsid w:val="006F4167"/>
    <w:rsid w:val="006F50E8"/>
    <w:rsid w:val="0070224A"/>
    <w:rsid w:val="00707584"/>
    <w:rsid w:val="00725782"/>
    <w:rsid w:val="00733246"/>
    <w:rsid w:val="00734843"/>
    <w:rsid w:val="00736F4E"/>
    <w:rsid w:val="00740F3D"/>
    <w:rsid w:val="00741151"/>
    <w:rsid w:val="0074417A"/>
    <w:rsid w:val="0075129F"/>
    <w:rsid w:val="00751A45"/>
    <w:rsid w:val="00755ED5"/>
    <w:rsid w:val="00757560"/>
    <w:rsid w:val="0075758B"/>
    <w:rsid w:val="0076082E"/>
    <w:rsid w:val="00764D91"/>
    <w:rsid w:val="00765F45"/>
    <w:rsid w:val="00767C6E"/>
    <w:rsid w:val="00767FAD"/>
    <w:rsid w:val="00770369"/>
    <w:rsid w:val="00772580"/>
    <w:rsid w:val="00772A7E"/>
    <w:rsid w:val="00776321"/>
    <w:rsid w:val="00785D78"/>
    <w:rsid w:val="00786119"/>
    <w:rsid w:val="0079117D"/>
    <w:rsid w:val="007A0129"/>
    <w:rsid w:val="007A13A9"/>
    <w:rsid w:val="007A34F1"/>
    <w:rsid w:val="007A5640"/>
    <w:rsid w:val="007A5703"/>
    <w:rsid w:val="007A7F96"/>
    <w:rsid w:val="007B4FFC"/>
    <w:rsid w:val="007B7024"/>
    <w:rsid w:val="007B7EFA"/>
    <w:rsid w:val="007C35EB"/>
    <w:rsid w:val="007C3ACC"/>
    <w:rsid w:val="007C5D81"/>
    <w:rsid w:val="007D0D78"/>
    <w:rsid w:val="007D1BED"/>
    <w:rsid w:val="007D6838"/>
    <w:rsid w:val="007E0A06"/>
    <w:rsid w:val="007E0D85"/>
    <w:rsid w:val="007E60E5"/>
    <w:rsid w:val="007E64D1"/>
    <w:rsid w:val="007F1B95"/>
    <w:rsid w:val="007F40A4"/>
    <w:rsid w:val="007F5A89"/>
    <w:rsid w:val="00800B86"/>
    <w:rsid w:val="0080191B"/>
    <w:rsid w:val="00801DB8"/>
    <w:rsid w:val="0080206E"/>
    <w:rsid w:val="00802587"/>
    <w:rsid w:val="00810CDB"/>
    <w:rsid w:val="00814DE8"/>
    <w:rsid w:val="008171A1"/>
    <w:rsid w:val="00817D14"/>
    <w:rsid w:val="008227A6"/>
    <w:rsid w:val="0082373D"/>
    <w:rsid w:val="008325BA"/>
    <w:rsid w:val="00833BA1"/>
    <w:rsid w:val="00841FAB"/>
    <w:rsid w:val="008423EC"/>
    <w:rsid w:val="00846DB1"/>
    <w:rsid w:val="00846E69"/>
    <w:rsid w:val="00846FCB"/>
    <w:rsid w:val="00851A51"/>
    <w:rsid w:val="00853114"/>
    <w:rsid w:val="0085660D"/>
    <w:rsid w:val="00857BB1"/>
    <w:rsid w:val="00861F26"/>
    <w:rsid w:val="00866177"/>
    <w:rsid w:val="00866775"/>
    <w:rsid w:val="00870130"/>
    <w:rsid w:val="00870FA6"/>
    <w:rsid w:val="00873361"/>
    <w:rsid w:val="00873731"/>
    <w:rsid w:val="00876071"/>
    <w:rsid w:val="0087649B"/>
    <w:rsid w:val="00882651"/>
    <w:rsid w:val="0088391F"/>
    <w:rsid w:val="00883E1A"/>
    <w:rsid w:val="008855F7"/>
    <w:rsid w:val="0088575E"/>
    <w:rsid w:val="0088792A"/>
    <w:rsid w:val="00887F0A"/>
    <w:rsid w:val="008924F5"/>
    <w:rsid w:val="008930ED"/>
    <w:rsid w:val="00893BC9"/>
    <w:rsid w:val="00893D09"/>
    <w:rsid w:val="0089647F"/>
    <w:rsid w:val="00897355"/>
    <w:rsid w:val="008A0232"/>
    <w:rsid w:val="008A2D37"/>
    <w:rsid w:val="008A3D97"/>
    <w:rsid w:val="008A5E13"/>
    <w:rsid w:val="008B1AFD"/>
    <w:rsid w:val="008B516A"/>
    <w:rsid w:val="008C16F6"/>
    <w:rsid w:val="008C2A91"/>
    <w:rsid w:val="008C3BC4"/>
    <w:rsid w:val="008C3FF6"/>
    <w:rsid w:val="008D4F6D"/>
    <w:rsid w:val="008D681E"/>
    <w:rsid w:val="008D6A32"/>
    <w:rsid w:val="008E4DAB"/>
    <w:rsid w:val="008E558A"/>
    <w:rsid w:val="008E73B9"/>
    <w:rsid w:val="008F0DB7"/>
    <w:rsid w:val="008F2EAE"/>
    <w:rsid w:val="008F44CC"/>
    <w:rsid w:val="00900D67"/>
    <w:rsid w:val="0090265D"/>
    <w:rsid w:val="00902BE4"/>
    <w:rsid w:val="00903EFC"/>
    <w:rsid w:val="00903F01"/>
    <w:rsid w:val="00913C9E"/>
    <w:rsid w:val="0091651C"/>
    <w:rsid w:val="00920E4D"/>
    <w:rsid w:val="00921662"/>
    <w:rsid w:val="00927589"/>
    <w:rsid w:val="00927F0F"/>
    <w:rsid w:val="00930216"/>
    <w:rsid w:val="00941725"/>
    <w:rsid w:val="00943389"/>
    <w:rsid w:val="00943495"/>
    <w:rsid w:val="00944273"/>
    <w:rsid w:val="00945877"/>
    <w:rsid w:val="00950E6A"/>
    <w:rsid w:val="00952D60"/>
    <w:rsid w:val="00962267"/>
    <w:rsid w:val="009631CE"/>
    <w:rsid w:val="009672CF"/>
    <w:rsid w:val="00974134"/>
    <w:rsid w:val="00984C4A"/>
    <w:rsid w:val="00987DED"/>
    <w:rsid w:val="00991B1F"/>
    <w:rsid w:val="009927FC"/>
    <w:rsid w:val="00992837"/>
    <w:rsid w:val="009A2689"/>
    <w:rsid w:val="009A2C1B"/>
    <w:rsid w:val="009A4596"/>
    <w:rsid w:val="009A5887"/>
    <w:rsid w:val="009A6E76"/>
    <w:rsid w:val="009B2053"/>
    <w:rsid w:val="009B3347"/>
    <w:rsid w:val="009B64E2"/>
    <w:rsid w:val="009C37D1"/>
    <w:rsid w:val="009C43B0"/>
    <w:rsid w:val="009C55BE"/>
    <w:rsid w:val="009D47F4"/>
    <w:rsid w:val="009E07AD"/>
    <w:rsid w:val="009E4D0A"/>
    <w:rsid w:val="009E5C1A"/>
    <w:rsid w:val="009F4E42"/>
    <w:rsid w:val="009F6614"/>
    <w:rsid w:val="009F6C1B"/>
    <w:rsid w:val="009F7969"/>
    <w:rsid w:val="00A00691"/>
    <w:rsid w:val="00A01651"/>
    <w:rsid w:val="00A12962"/>
    <w:rsid w:val="00A175E8"/>
    <w:rsid w:val="00A3025C"/>
    <w:rsid w:val="00A31B6F"/>
    <w:rsid w:val="00A31C5E"/>
    <w:rsid w:val="00A349A8"/>
    <w:rsid w:val="00A3755C"/>
    <w:rsid w:val="00A378AA"/>
    <w:rsid w:val="00A513B9"/>
    <w:rsid w:val="00A53A9C"/>
    <w:rsid w:val="00A565CE"/>
    <w:rsid w:val="00A628D0"/>
    <w:rsid w:val="00A6680F"/>
    <w:rsid w:val="00A7443B"/>
    <w:rsid w:val="00A80203"/>
    <w:rsid w:val="00A83E40"/>
    <w:rsid w:val="00A866AD"/>
    <w:rsid w:val="00A90CB2"/>
    <w:rsid w:val="00A91467"/>
    <w:rsid w:val="00A9191B"/>
    <w:rsid w:val="00A94608"/>
    <w:rsid w:val="00A95C5F"/>
    <w:rsid w:val="00AA13AB"/>
    <w:rsid w:val="00AA15C2"/>
    <w:rsid w:val="00AA6A51"/>
    <w:rsid w:val="00AA6B7F"/>
    <w:rsid w:val="00AA6E34"/>
    <w:rsid w:val="00AB51CC"/>
    <w:rsid w:val="00AB73F7"/>
    <w:rsid w:val="00AC5BF1"/>
    <w:rsid w:val="00AD2766"/>
    <w:rsid w:val="00AD397D"/>
    <w:rsid w:val="00AE0B1B"/>
    <w:rsid w:val="00AF7ECA"/>
    <w:rsid w:val="00B0201E"/>
    <w:rsid w:val="00B033C0"/>
    <w:rsid w:val="00B047D2"/>
    <w:rsid w:val="00B054A7"/>
    <w:rsid w:val="00B128BD"/>
    <w:rsid w:val="00B139B5"/>
    <w:rsid w:val="00B15837"/>
    <w:rsid w:val="00B23740"/>
    <w:rsid w:val="00B245C1"/>
    <w:rsid w:val="00B32866"/>
    <w:rsid w:val="00B34033"/>
    <w:rsid w:val="00B4343D"/>
    <w:rsid w:val="00B50EBA"/>
    <w:rsid w:val="00B55618"/>
    <w:rsid w:val="00B55BAE"/>
    <w:rsid w:val="00B64CA7"/>
    <w:rsid w:val="00B72CC4"/>
    <w:rsid w:val="00B771FC"/>
    <w:rsid w:val="00B80BC2"/>
    <w:rsid w:val="00B8120F"/>
    <w:rsid w:val="00B82DE4"/>
    <w:rsid w:val="00B83879"/>
    <w:rsid w:val="00B84902"/>
    <w:rsid w:val="00B874B3"/>
    <w:rsid w:val="00B90533"/>
    <w:rsid w:val="00B91229"/>
    <w:rsid w:val="00B912BD"/>
    <w:rsid w:val="00B9389D"/>
    <w:rsid w:val="00B944BC"/>
    <w:rsid w:val="00BA482D"/>
    <w:rsid w:val="00BA6F43"/>
    <w:rsid w:val="00BA7739"/>
    <w:rsid w:val="00BA7DD5"/>
    <w:rsid w:val="00BB1A94"/>
    <w:rsid w:val="00BB2F05"/>
    <w:rsid w:val="00BB70ED"/>
    <w:rsid w:val="00BC24BF"/>
    <w:rsid w:val="00BC3D6A"/>
    <w:rsid w:val="00BD08D4"/>
    <w:rsid w:val="00BD29D9"/>
    <w:rsid w:val="00BD2F24"/>
    <w:rsid w:val="00BD66D2"/>
    <w:rsid w:val="00BF0D39"/>
    <w:rsid w:val="00BF3078"/>
    <w:rsid w:val="00BF41C9"/>
    <w:rsid w:val="00BF5EA2"/>
    <w:rsid w:val="00BF7F34"/>
    <w:rsid w:val="00C03A5E"/>
    <w:rsid w:val="00C05C3E"/>
    <w:rsid w:val="00C11F1F"/>
    <w:rsid w:val="00C13260"/>
    <w:rsid w:val="00C13B16"/>
    <w:rsid w:val="00C20081"/>
    <w:rsid w:val="00C20252"/>
    <w:rsid w:val="00C2203F"/>
    <w:rsid w:val="00C228BD"/>
    <w:rsid w:val="00C26C74"/>
    <w:rsid w:val="00C27DE5"/>
    <w:rsid w:val="00C30EAF"/>
    <w:rsid w:val="00C4155E"/>
    <w:rsid w:val="00C4610D"/>
    <w:rsid w:val="00C53128"/>
    <w:rsid w:val="00C61294"/>
    <w:rsid w:val="00C61491"/>
    <w:rsid w:val="00C6697D"/>
    <w:rsid w:val="00C716F4"/>
    <w:rsid w:val="00C7187F"/>
    <w:rsid w:val="00C71FD0"/>
    <w:rsid w:val="00C802B7"/>
    <w:rsid w:val="00C81E60"/>
    <w:rsid w:val="00C93A25"/>
    <w:rsid w:val="00CA1DFC"/>
    <w:rsid w:val="00CA54BC"/>
    <w:rsid w:val="00CA5601"/>
    <w:rsid w:val="00CA5B9B"/>
    <w:rsid w:val="00CA5F43"/>
    <w:rsid w:val="00CA70DF"/>
    <w:rsid w:val="00CC1510"/>
    <w:rsid w:val="00CC1FC2"/>
    <w:rsid w:val="00CC207E"/>
    <w:rsid w:val="00CC25BF"/>
    <w:rsid w:val="00CC3003"/>
    <w:rsid w:val="00CC3592"/>
    <w:rsid w:val="00CD01A6"/>
    <w:rsid w:val="00CD29DD"/>
    <w:rsid w:val="00CD3BA7"/>
    <w:rsid w:val="00CE0B5E"/>
    <w:rsid w:val="00CE664B"/>
    <w:rsid w:val="00CE754F"/>
    <w:rsid w:val="00CE7C38"/>
    <w:rsid w:val="00CF4457"/>
    <w:rsid w:val="00D01864"/>
    <w:rsid w:val="00D01BCE"/>
    <w:rsid w:val="00D04224"/>
    <w:rsid w:val="00D10977"/>
    <w:rsid w:val="00D12B5A"/>
    <w:rsid w:val="00D155A7"/>
    <w:rsid w:val="00D15ACF"/>
    <w:rsid w:val="00D16A8B"/>
    <w:rsid w:val="00D17F4D"/>
    <w:rsid w:val="00D35E67"/>
    <w:rsid w:val="00D40582"/>
    <w:rsid w:val="00D4189C"/>
    <w:rsid w:val="00D44374"/>
    <w:rsid w:val="00D516CC"/>
    <w:rsid w:val="00D52E3B"/>
    <w:rsid w:val="00D60E39"/>
    <w:rsid w:val="00D612D1"/>
    <w:rsid w:val="00D6224B"/>
    <w:rsid w:val="00D70CF7"/>
    <w:rsid w:val="00D71FE9"/>
    <w:rsid w:val="00D7257F"/>
    <w:rsid w:val="00D7655F"/>
    <w:rsid w:val="00D81285"/>
    <w:rsid w:val="00D828EB"/>
    <w:rsid w:val="00D862CD"/>
    <w:rsid w:val="00D90424"/>
    <w:rsid w:val="00D915D0"/>
    <w:rsid w:val="00D9178C"/>
    <w:rsid w:val="00D97042"/>
    <w:rsid w:val="00DA0A44"/>
    <w:rsid w:val="00DA2C16"/>
    <w:rsid w:val="00DA337A"/>
    <w:rsid w:val="00DA69B4"/>
    <w:rsid w:val="00DA7EE6"/>
    <w:rsid w:val="00DB2F08"/>
    <w:rsid w:val="00DB3A26"/>
    <w:rsid w:val="00DB585E"/>
    <w:rsid w:val="00DB6065"/>
    <w:rsid w:val="00DB7793"/>
    <w:rsid w:val="00DC0DF8"/>
    <w:rsid w:val="00DC4B82"/>
    <w:rsid w:val="00DC7EC4"/>
    <w:rsid w:val="00DD5106"/>
    <w:rsid w:val="00DD5C5E"/>
    <w:rsid w:val="00DE4439"/>
    <w:rsid w:val="00DE4F4E"/>
    <w:rsid w:val="00DE50D8"/>
    <w:rsid w:val="00DF096A"/>
    <w:rsid w:val="00DF0A97"/>
    <w:rsid w:val="00DF2514"/>
    <w:rsid w:val="00DF6E76"/>
    <w:rsid w:val="00E01EEE"/>
    <w:rsid w:val="00E02BA9"/>
    <w:rsid w:val="00E100B4"/>
    <w:rsid w:val="00E2098A"/>
    <w:rsid w:val="00E2516E"/>
    <w:rsid w:val="00E277AA"/>
    <w:rsid w:val="00E27F30"/>
    <w:rsid w:val="00E33636"/>
    <w:rsid w:val="00E36E75"/>
    <w:rsid w:val="00E410BF"/>
    <w:rsid w:val="00E41E78"/>
    <w:rsid w:val="00E4223C"/>
    <w:rsid w:val="00E43079"/>
    <w:rsid w:val="00E4400C"/>
    <w:rsid w:val="00E5166A"/>
    <w:rsid w:val="00E54B8D"/>
    <w:rsid w:val="00E55CE6"/>
    <w:rsid w:val="00E659B0"/>
    <w:rsid w:val="00E701CD"/>
    <w:rsid w:val="00E73CDE"/>
    <w:rsid w:val="00E754D3"/>
    <w:rsid w:val="00E81ACE"/>
    <w:rsid w:val="00E85D5E"/>
    <w:rsid w:val="00E85E2A"/>
    <w:rsid w:val="00E93053"/>
    <w:rsid w:val="00E94E6C"/>
    <w:rsid w:val="00EA66D7"/>
    <w:rsid w:val="00EA73C7"/>
    <w:rsid w:val="00EB182E"/>
    <w:rsid w:val="00EB6BB8"/>
    <w:rsid w:val="00EB7387"/>
    <w:rsid w:val="00ED02B9"/>
    <w:rsid w:val="00ED185C"/>
    <w:rsid w:val="00ED3005"/>
    <w:rsid w:val="00ED3DA1"/>
    <w:rsid w:val="00ED48AA"/>
    <w:rsid w:val="00ED5378"/>
    <w:rsid w:val="00ED6F44"/>
    <w:rsid w:val="00EE3584"/>
    <w:rsid w:val="00EE3C8C"/>
    <w:rsid w:val="00EF3F1E"/>
    <w:rsid w:val="00EF6C08"/>
    <w:rsid w:val="00EF75F2"/>
    <w:rsid w:val="00EF7A47"/>
    <w:rsid w:val="00F0344B"/>
    <w:rsid w:val="00F04F1D"/>
    <w:rsid w:val="00F112F0"/>
    <w:rsid w:val="00F12CEF"/>
    <w:rsid w:val="00F133E7"/>
    <w:rsid w:val="00F13C05"/>
    <w:rsid w:val="00F179C1"/>
    <w:rsid w:val="00F211CC"/>
    <w:rsid w:val="00F220F1"/>
    <w:rsid w:val="00F2251D"/>
    <w:rsid w:val="00F250E2"/>
    <w:rsid w:val="00F33018"/>
    <w:rsid w:val="00F33717"/>
    <w:rsid w:val="00F356B9"/>
    <w:rsid w:val="00F37DEA"/>
    <w:rsid w:val="00F41F88"/>
    <w:rsid w:val="00F54B77"/>
    <w:rsid w:val="00F62FA8"/>
    <w:rsid w:val="00F6674B"/>
    <w:rsid w:val="00F7790F"/>
    <w:rsid w:val="00F86E90"/>
    <w:rsid w:val="00F97E22"/>
    <w:rsid w:val="00FA1867"/>
    <w:rsid w:val="00FA51A5"/>
    <w:rsid w:val="00FB36DE"/>
    <w:rsid w:val="00FC4FB5"/>
    <w:rsid w:val="00FD540D"/>
    <w:rsid w:val="00FE11C7"/>
    <w:rsid w:val="00FE4301"/>
    <w:rsid w:val="00FE55A2"/>
    <w:rsid w:val="00FF42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5A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87F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1F4A2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887F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032CD4"/>
    <w:pPr>
      <w:keepNext/>
      <w:jc w:val="both"/>
      <w:outlineLvl w:val="3"/>
    </w:pPr>
    <w:rPr>
      <w:b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6674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32CD4"/>
    <w:rPr>
      <w:b/>
      <w:sz w:val="24"/>
      <w:lang w:val="ru-RU" w:eastAsia="ru-RU" w:bidi="ar-SA"/>
    </w:rPr>
  </w:style>
  <w:style w:type="table" w:styleId="a3">
    <w:name w:val="Table Grid"/>
    <w:basedOn w:val="a1"/>
    <w:uiPriority w:val="59"/>
    <w:rsid w:val="00ED48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387664"/>
    <w:rPr>
      <w:i/>
      <w:iCs/>
    </w:rPr>
  </w:style>
  <w:style w:type="character" w:styleId="a5">
    <w:name w:val="Strong"/>
    <w:basedOn w:val="a0"/>
    <w:uiPriority w:val="22"/>
    <w:qFormat/>
    <w:rsid w:val="00387664"/>
    <w:rPr>
      <w:b/>
      <w:bCs/>
    </w:rPr>
  </w:style>
  <w:style w:type="paragraph" w:styleId="a6">
    <w:name w:val="footer"/>
    <w:basedOn w:val="a"/>
    <w:link w:val="a7"/>
    <w:uiPriority w:val="99"/>
    <w:rsid w:val="0087336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873361"/>
  </w:style>
  <w:style w:type="paragraph" w:styleId="a9">
    <w:name w:val="Document Map"/>
    <w:basedOn w:val="a"/>
    <w:semiHidden/>
    <w:rsid w:val="0087336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a">
    <w:name w:val="Знак Знак Знак Знак"/>
    <w:basedOn w:val="a"/>
    <w:autoRedefine/>
    <w:rsid w:val="00BC3D6A"/>
    <w:pPr>
      <w:spacing w:after="160" w:line="360" w:lineRule="auto"/>
      <w:jc w:val="center"/>
    </w:pPr>
    <w:rPr>
      <w:sz w:val="22"/>
      <w:szCs w:val="22"/>
    </w:rPr>
  </w:style>
  <w:style w:type="paragraph" w:styleId="ab">
    <w:name w:val="header"/>
    <w:basedOn w:val="a"/>
    <w:link w:val="ac"/>
    <w:rsid w:val="006015EC"/>
    <w:pPr>
      <w:tabs>
        <w:tab w:val="center" w:pos="4677"/>
        <w:tab w:val="right" w:pos="9355"/>
      </w:tabs>
    </w:pPr>
  </w:style>
  <w:style w:type="character" w:customStyle="1" w:styleId="20">
    <w:name w:val="Заголовок 2 Знак"/>
    <w:basedOn w:val="a0"/>
    <w:link w:val="2"/>
    <w:rsid w:val="001F4A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Hyperlink"/>
    <w:basedOn w:val="a0"/>
    <w:uiPriority w:val="99"/>
    <w:unhideWhenUsed/>
    <w:rsid w:val="001F4A26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1F4A26"/>
    <w:pPr>
      <w:spacing w:before="100" w:beforeAutospacing="1" w:after="100" w:afterAutospacing="1"/>
    </w:pPr>
  </w:style>
  <w:style w:type="character" w:customStyle="1" w:styleId="footnotenumber">
    <w:name w:val="footnote_number"/>
    <w:basedOn w:val="a0"/>
    <w:rsid w:val="001F4A26"/>
  </w:style>
  <w:style w:type="paragraph" w:styleId="af">
    <w:name w:val="Balloon Text"/>
    <w:basedOn w:val="a"/>
    <w:link w:val="af0"/>
    <w:rsid w:val="001F4A2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F4A26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320F35"/>
  </w:style>
  <w:style w:type="character" w:customStyle="1" w:styleId="apple-converted-space">
    <w:name w:val="apple-converted-space"/>
    <w:basedOn w:val="a0"/>
    <w:rsid w:val="00320F35"/>
  </w:style>
  <w:style w:type="character" w:customStyle="1" w:styleId="10">
    <w:name w:val="Заголовок 1 Знак"/>
    <w:basedOn w:val="a0"/>
    <w:link w:val="1"/>
    <w:rsid w:val="00887F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887F0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ighlight">
    <w:name w:val="highlight"/>
    <w:basedOn w:val="a0"/>
    <w:rsid w:val="00012B90"/>
  </w:style>
  <w:style w:type="paragraph" w:styleId="af1">
    <w:name w:val="List Paragraph"/>
    <w:basedOn w:val="a"/>
    <w:uiPriority w:val="34"/>
    <w:qFormat/>
    <w:rsid w:val="00532EC7"/>
    <w:pPr>
      <w:ind w:left="720"/>
      <w:contextualSpacing/>
    </w:pPr>
  </w:style>
  <w:style w:type="paragraph" w:customStyle="1" w:styleId="11">
    <w:name w:val="Знак Знак Знак Знак1"/>
    <w:basedOn w:val="a"/>
    <w:autoRedefine/>
    <w:rsid w:val="003F2C53"/>
    <w:pPr>
      <w:spacing w:after="160" w:line="360" w:lineRule="auto"/>
      <w:jc w:val="center"/>
    </w:pPr>
    <w:rPr>
      <w:sz w:val="22"/>
      <w:szCs w:val="22"/>
    </w:rPr>
  </w:style>
  <w:style w:type="paragraph" w:customStyle="1" w:styleId="21">
    <w:name w:val="Основной текст 21"/>
    <w:rsid w:val="009E4D0A"/>
    <w:pPr>
      <w:spacing w:before="240"/>
      <w:ind w:firstLine="720"/>
      <w:jc w:val="both"/>
    </w:pPr>
    <w:rPr>
      <w:sz w:val="28"/>
    </w:rPr>
  </w:style>
  <w:style w:type="paragraph" w:styleId="22">
    <w:name w:val="Body Text Indent 2"/>
    <w:basedOn w:val="a"/>
    <w:link w:val="23"/>
    <w:rsid w:val="009E4D0A"/>
    <w:pPr>
      <w:spacing w:line="360" w:lineRule="auto"/>
      <w:ind w:firstLine="510"/>
      <w:jc w:val="both"/>
    </w:pPr>
    <w:rPr>
      <w:sz w:val="28"/>
      <w:szCs w:val="20"/>
    </w:rPr>
  </w:style>
  <w:style w:type="character" w:customStyle="1" w:styleId="23">
    <w:name w:val="Основной текст с отступом 2 Знак"/>
    <w:basedOn w:val="a0"/>
    <w:link w:val="22"/>
    <w:rsid w:val="009E4D0A"/>
    <w:rPr>
      <w:sz w:val="28"/>
    </w:rPr>
  </w:style>
  <w:style w:type="paragraph" w:styleId="af2">
    <w:name w:val="Title"/>
    <w:basedOn w:val="a"/>
    <w:link w:val="af3"/>
    <w:qFormat/>
    <w:rsid w:val="001939C8"/>
    <w:pPr>
      <w:shd w:val="clear" w:color="auto" w:fill="FFFFFF"/>
      <w:autoSpaceDE w:val="0"/>
      <w:autoSpaceDN w:val="0"/>
      <w:adjustRightInd w:val="0"/>
      <w:jc w:val="center"/>
    </w:pPr>
    <w:rPr>
      <w:rFonts w:ascii="Arial" w:hAnsi="Arial"/>
      <w:color w:val="000000"/>
      <w:sz w:val="28"/>
      <w:szCs w:val="14"/>
    </w:rPr>
  </w:style>
  <w:style w:type="character" w:customStyle="1" w:styleId="af3">
    <w:name w:val="Название Знак"/>
    <w:basedOn w:val="a0"/>
    <w:link w:val="af2"/>
    <w:rsid w:val="001939C8"/>
    <w:rPr>
      <w:rFonts w:ascii="Arial" w:hAnsi="Arial"/>
      <w:color w:val="000000"/>
      <w:sz w:val="28"/>
      <w:szCs w:val="14"/>
      <w:shd w:val="clear" w:color="auto" w:fill="FFFFFF"/>
    </w:rPr>
  </w:style>
  <w:style w:type="character" w:customStyle="1" w:styleId="a7">
    <w:name w:val="Нижний колонтитул Знак"/>
    <w:basedOn w:val="a0"/>
    <w:link w:val="a6"/>
    <w:uiPriority w:val="99"/>
    <w:rsid w:val="001939C8"/>
    <w:rPr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1939C8"/>
    <w:rPr>
      <w:sz w:val="24"/>
      <w:szCs w:val="24"/>
    </w:rPr>
  </w:style>
  <w:style w:type="paragraph" w:styleId="af4">
    <w:name w:val="Body Text Indent"/>
    <w:basedOn w:val="a"/>
    <w:link w:val="af5"/>
    <w:rsid w:val="001939C8"/>
    <w:pPr>
      <w:spacing w:after="120"/>
      <w:ind w:left="283"/>
    </w:pPr>
    <w:rPr>
      <w:lang w:eastAsia="hu-HU"/>
    </w:rPr>
  </w:style>
  <w:style w:type="character" w:customStyle="1" w:styleId="af5">
    <w:name w:val="Основной текст с отступом Знак"/>
    <w:basedOn w:val="a0"/>
    <w:link w:val="af4"/>
    <w:rsid w:val="001939C8"/>
    <w:rPr>
      <w:sz w:val="24"/>
      <w:szCs w:val="24"/>
      <w:lang w:eastAsia="hu-HU"/>
    </w:rPr>
  </w:style>
  <w:style w:type="paragraph" w:styleId="af6">
    <w:name w:val="TOC Heading"/>
    <w:basedOn w:val="1"/>
    <w:next w:val="a"/>
    <w:uiPriority w:val="39"/>
    <w:unhideWhenUsed/>
    <w:qFormat/>
    <w:rsid w:val="00DB6065"/>
    <w:pPr>
      <w:spacing w:line="276" w:lineRule="auto"/>
      <w:outlineLvl w:val="9"/>
    </w:pPr>
  </w:style>
  <w:style w:type="paragraph" w:styleId="12">
    <w:name w:val="toc 1"/>
    <w:basedOn w:val="a"/>
    <w:next w:val="a"/>
    <w:autoRedefine/>
    <w:uiPriority w:val="39"/>
    <w:qFormat/>
    <w:rsid w:val="00DB6065"/>
    <w:pPr>
      <w:spacing w:after="100"/>
    </w:pPr>
  </w:style>
  <w:style w:type="paragraph" w:styleId="24">
    <w:name w:val="toc 2"/>
    <w:basedOn w:val="a"/>
    <w:next w:val="a"/>
    <w:autoRedefine/>
    <w:uiPriority w:val="39"/>
    <w:qFormat/>
    <w:rsid w:val="00DB6065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qFormat/>
    <w:rsid w:val="002A58D0"/>
    <w:pPr>
      <w:spacing w:after="100"/>
      <w:ind w:left="480"/>
    </w:pPr>
  </w:style>
  <w:style w:type="paragraph" w:customStyle="1" w:styleId="Default">
    <w:name w:val="Default"/>
    <w:rsid w:val="000B02B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semiHidden/>
    <w:rsid w:val="00F6674B"/>
    <w:rPr>
      <w:rFonts w:asciiTheme="majorHAnsi" w:eastAsiaTheme="majorEastAsia" w:hAnsiTheme="majorHAnsi" w:cstheme="majorBidi"/>
      <w:color w:val="404040" w:themeColor="text1" w:themeTint="BF"/>
    </w:rPr>
  </w:style>
  <w:style w:type="character" w:styleId="af7">
    <w:name w:val="annotation reference"/>
    <w:basedOn w:val="a0"/>
    <w:semiHidden/>
    <w:unhideWhenUsed/>
    <w:rsid w:val="000606DC"/>
    <w:rPr>
      <w:sz w:val="16"/>
      <w:szCs w:val="16"/>
    </w:rPr>
  </w:style>
  <w:style w:type="paragraph" w:styleId="af8">
    <w:name w:val="annotation text"/>
    <w:basedOn w:val="a"/>
    <w:link w:val="af9"/>
    <w:semiHidden/>
    <w:unhideWhenUsed/>
    <w:rsid w:val="000606DC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semiHidden/>
    <w:rsid w:val="000606DC"/>
  </w:style>
  <w:style w:type="paragraph" w:styleId="afa">
    <w:name w:val="annotation subject"/>
    <w:basedOn w:val="af8"/>
    <w:next w:val="af8"/>
    <w:link w:val="afb"/>
    <w:semiHidden/>
    <w:unhideWhenUsed/>
    <w:rsid w:val="000606DC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0606DC"/>
    <w:rPr>
      <w:b/>
      <w:bCs/>
    </w:rPr>
  </w:style>
  <w:style w:type="paragraph" w:styleId="afc">
    <w:name w:val="Revision"/>
    <w:hidden/>
    <w:uiPriority w:val="99"/>
    <w:semiHidden/>
    <w:rsid w:val="000606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5A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87F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1F4A2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887F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032CD4"/>
    <w:pPr>
      <w:keepNext/>
      <w:jc w:val="both"/>
      <w:outlineLvl w:val="3"/>
    </w:pPr>
    <w:rPr>
      <w:b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6674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32CD4"/>
    <w:rPr>
      <w:b/>
      <w:sz w:val="24"/>
      <w:lang w:val="ru-RU" w:eastAsia="ru-RU" w:bidi="ar-SA"/>
    </w:rPr>
  </w:style>
  <w:style w:type="table" w:styleId="a3">
    <w:name w:val="Table Grid"/>
    <w:basedOn w:val="a1"/>
    <w:uiPriority w:val="59"/>
    <w:rsid w:val="00ED48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387664"/>
    <w:rPr>
      <w:i/>
      <w:iCs/>
    </w:rPr>
  </w:style>
  <w:style w:type="character" w:styleId="a5">
    <w:name w:val="Strong"/>
    <w:basedOn w:val="a0"/>
    <w:uiPriority w:val="22"/>
    <w:qFormat/>
    <w:rsid w:val="00387664"/>
    <w:rPr>
      <w:b/>
      <w:bCs/>
    </w:rPr>
  </w:style>
  <w:style w:type="paragraph" w:styleId="a6">
    <w:name w:val="footer"/>
    <w:basedOn w:val="a"/>
    <w:link w:val="a7"/>
    <w:uiPriority w:val="99"/>
    <w:rsid w:val="0087336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873361"/>
  </w:style>
  <w:style w:type="paragraph" w:styleId="a9">
    <w:name w:val="Document Map"/>
    <w:basedOn w:val="a"/>
    <w:semiHidden/>
    <w:rsid w:val="0087336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a">
    <w:name w:val="Знак Знак Знак Знак"/>
    <w:basedOn w:val="a"/>
    <w:autoRedefine/>
    <w:rsid w:val="00BC3D6A"/>
    <w:pPr>
      <w:spacing w:after="160" w:line="360" w:lineRule="auto"/>
      <w:jc w:val="center"/>
    </w:pPr>
    <w:rPr>
      <w:sz w:val="22"/>
      <w:szCs w:val="22"/>
    </w:rPr>
  </w:style>
  <w:style w:type="paragraph" w:styleId="ab">
    <w:name w:val="header"/>
    <w:basedOn w:val="a"/>
    <w:link w:val="ac"/>
    <w:rsid w:val="006015EC"/>
    <w:pPr>
      <w:tabs>
        <w:tab w:val="center" w:pos="4677"/>
        <w:tab w:val="right" w:pos="9355"/>
      </w:tabs>
    </w:pPr>
  </w:style>
  <w:style w:type="character" w:customStyle="1" w:styleId="20">
    <w:name w:val="Заголовок 2 Знак"/>
    <w:basedOn w:val="a0"/>
    <w:link w:val="2"/>
    <w:rsid w:val="001F4A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Hyperlink"/>
    <w:basedOn w:val="a0"/>
    <w:uiPriority w:val="99"/>
    <w:unhideWhenUsed/>
    <w:rsid w:val="001F4A26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1F4A26"/>
    <w:pPr>
      <w:spacing w:before="100" w:beforeAutospacing="1" w:after="100" w:afterAutospacing="1"/>
    </w:pPr>
  </w:style>
  <w:style w:type="character" w:customStyle="1" w:styleId="footnotenumber">
    <w:name w:val="footnote_number"/>
    <w:basedOn w:val="a0"/>
    <w:rsid w:val="001F4A26"/>
  </w:style>
  <w:style w:type="paragraph" w:styleId="af">
    <w:name w:val="Balloon Text"/>
    <w:basedOn w:val="a"/>
    <w:link w:val="af0"/>
    <w:rsid w:val="001F4A2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F4A26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320F35"/>
  </w:style>
  <w:style w:type="character" w:customStyle="1" w:styleId="apple-converted-space">
    <w:name w:val="apple-converted-space"/>
    <w:basedOn w:val="a0"/>
    <w:rsid w:val="00320F35"/>
  </w:style>
  <w:style w:type="character" w:customStyle="1" w:styleId="10">
    <w:name w:val="Заголовок 1 Знак"/>
    <w:basedOn w:val="a0"/>
    <w:link w:val="1"/>
    <w:rsid w:val="00887F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887F0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ighlight">
    <w:name w:val="highlight"/>
    <w:basedOn w:val="a0"/>
    <w:rsid w:val="00012B90"/>
  </w:style>
  <w:style w:type="paragraph" w:styleId="af1">
    <w:name w:val="List Paragraph"/>
    <w:basedOn w:val="a"/>
    <w:uiPriority w:val="34"/>
    <w:qFormat/>
    <w:rsid w:val="00532EC7"/>
    <w:pPr>
      <w:ind w:left="720"/>
      <w:contextualSpacing/>
    </w:pPr>
  </w:style>
  <w:style w:type="paragraph" w:customStyle="1" w:styleId="11">
    <w:name w:val="Знак Знак Знак Знак1"/>
    <w:basedOn w:val="a"/>
    <w:autoRedefine/>
    <w:rsid w:val="003F2C53"/>
    <w:pPr>
      <w:spacing w:after="160" w:line="360" w:lineRule="auto"/>
      <w:jc w:val="center"/>
    </w:pPr>
    <w:rPr>
      <w:sz w:val="22"/>
      <w:szCs w:val="22"/>
    </w:rPr>
  </w:style>
  <w:style w:type="paragraph" w:customStyle="1" w:styleId="21">
    <w:name w:val="Основной текст 21"/>
    <w:rsid w:val="009E4D0A"/>
    <w:pPr>
      <w:spacing w:before="240"/>
      <w:ind w:firstLine="720"/>
      <w:jc w:val="both"/>
    </w:pPr>
    <w:rPr>
      <w:sz w:val="28"/>
    </w:rPr>
  </w:style>
  <w:style w:type="paragraph" w:styleId="22">
    <w:name w:val="Body Text Indent 2"/>
    <w:basedOn w:val="a"/>
    <w:link w:val="23"/>
    <w:rsid w:val="009E4D0A"/>
    <w:pPr>
      <w:spacing w:line="360" w:lineRule="auto"/>
      <w:ind w:firstLine="510"/>
      <w:jc w:val="both"/>
    </w:pPr>
    <w:rPr>
      <w:sz w:val="28"/>
      <w:szCs w:val="20"/>
    </w:rPr>
  </w:style>
  <w:style w:type="character" w:customStyle="1" w:styleId="23">
    <w:name w:val="Основной текст с отступом 2 Знак"/>
    <w:basedOn w:val="a0"/>
    <w:link w:val="22"/>
    <w:rsid w:val="009E4D0A"/>
    <w:rPr>
      <w:sz w:val="28"/>
    </w:rPr>
  </w:style>
  <w:style w:type="paragraph" w:styleId="af2">
    <w:name w:val="Title"/>
    <w:basedOn w:val="a"/>
    <w:link w:val="af3"/>
    <w:qFormat/>
    <w:rsid w:val="001939C8"/>
    <w:pPr>
      <w:shd w:val="clear" w:color="auto" w:fill="FFFFFF"/>
      <w:autoSpaceDE w:val="0"/>
      <w:autoSpaceDN w:val="0"/>
      <w:adjustRightInd w:val="0"/>
      <w:jc w:val="center"/>
    </w:pPr>
    <w:rPr>
      <w:rFonts w:ascii="Arial" w:hAnsi="Arial"/>
      <w:color w:val="000000"/>
      <w:sz w:val="28"/>
      <w:szCs w:val="14"/>
    </w:rPr>
  </w:style>
  <w:style w:type="character" w:customStyle="1" w:styleId="af3">
    <w:name w:val="Название Знак"/>
    <w:basedOn w:val="a0"/>
    <w:link w:val="af2"/>
    <w:rsid w:val="001939C8"/>
    <w:rPr>
      <w:rFonts w:ascii="Arial" w:hAnsi="Arial"/>
      <w:color w:val="000000"/>
      <w:sz w:val="28"/>
      <w:szCs w:val="14"/>
      <w:shd w:val="clear" w:color="auto" w:fill="FFFFFF"/>
    </w:rPr>
  </w:style>
  <w:style w:type="character" w:customStyle="1" w:styleId="a7">
    <w:name w:val="Нижний колонтитул Знак"/>
    <w:basedOn w:val="a0"/>
    <w:link w:val="a6"/>
    <w:uiPriority w:val="99"/>
    <w:rsid w:val="001939C8"/>
    <w:rPr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1939C8"/>
    <w:rPr>
      <w:sz w:val="24"/>
      <w:szCs w:val="24"/>
    </w:rPr>
  </w:style>
  <w:style w:type="paragraph" w:styleId="af4">
    <w:name w:val="Body Text Indent"/>
    <w:basedOn w:val="a"/>
    <w:link w:val="af5"/>
    <w:rsid w:val="001939C8"/>
    <w:pPr>
      <w:spacing w:after="120"/>
      <w:ind w:left="283"/>
    </w:pPr>
    <w:rPr>
      <w:lang w:eastAsia="hu-HU"/>
    </w:rPr>
  </w:style>
  <w:style w:type="character" w:customStyle="1" w:styleId="af5">
    <w:name w:val="Отступ основного текста Знак"/>
    <w:basedOn w:val="a0"/>
    <w:link w:val="af4"/>
    <w:rsid w:val="001939C8"/>
    <w:rPr>
      <w:sz w:val="24"/>
      <w:szCs w:val="24"/>
      <w:lang w:eastAsia="hu-HU"/>
    </w:rPr>
  </w:style>
  <w:style w:type="paragraph" w:styleId="af6">
    <w:name w:val="TOC Heading"/>
    <w:basedOn w:val="1"/>
    <w:next w:val="a"/>
    <w:uiPriority w:val="39"/>
    <w:unhideWhenUsed/>
    <w:qFormat/>
    <w:rsid w:val="00DB6065"/>
    <w:pPr>
      <w:spacing w:line="276" w:lineRule="auto"/>
      <w:outlineLvl w:val="9"/>
    </w:pPr>
  </w:style>
  <w:style w:type="paragraph" w:styleId="12">
    <w:name w:val="toc 1"/>
    <w:basedOn w:val="a"/>
    <w:next w:val="a"/>
    <w:autoRedefine/>
    <w:uiPriority w:val="39"/>
    <w:qFormat/>
    <w:rsid w:val="00DB6065"/>
    <w:pPr>
      <w:spacing w:after="100"/>
    </w:pPr>
  </w:style>
  <w:style w:type="paragraph" w:styleId="24">
    <w:name w:val="toc 2"/>
    <w:basedOn w:val="a"/>
    <w:next w:val="a"/>
    <w:autoRedefine/>
    <w:uiPriority w:val="39"/>
    <w:qFormat/>
    <w:rsid w:val="00DB6065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qFormat/>
    <w:rsid w:val="002A58D0"/>
    <w:pPr>
      <w:spacing w:after="100"/>
      <w:ind w:left="480"/>
    </w:pPr>
  </w:style>
  <w:style w:type="paragraph" w:customStyle="1" w:styleId="Default">
    <w:name w:val="Default"/>
    <w:rsid w:val="000B02B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semiHidden/>
    <w:rsid w:val="00F6674B"/>
    <w:rPr>
      <w:rFonts w:asciiTheme="majorHAnsi" w:eastAsiaTheme="majorEastAsia" w:hAnsiTheme="majorHAnsi" w:cstheme="majorBidi"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8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4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0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84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4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1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92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3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3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8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2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9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0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2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3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2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9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67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4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29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37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64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9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9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0372">
          <w:marLeft w:val="167"/>
          <w:marRight w:val="167"/>
          <w:marTop w:val="84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1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3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02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80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54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5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1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92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2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79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22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84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95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954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02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15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92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702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801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7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4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49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71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919708">
          <w:marLeft w:val="0"/>
          <w:marRight w:val="0"/>
          <w:marTop w:val="0"/>
          <w:marBottom w:val="0"/>
          <w:divBdr>
            <w:top w:val="single" w:sz="12" w:space="0" w:color="D2D2D2"/>
            <w:left w:val="single" w:sz="12" w:space="0" w:color="D2D2D2"/>
            <w:bottom w:val="single" w:sz="12" w:space="0" w:color="D2D2D2"/>
            <w:right w:val="single" w:sz="12" w:space="0" w:color="D2D2D2"/>
          </w:divBdr>
          <w:divsChild>
            <w:div w:id="184077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06705">
              <w:marLeft w:val="67"/>
              <w:marRight w:val="67"/>
              <w:marTop w:val="67"/>
              <w:marBottom w:val="13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47F35-4913-0743-8F51-CF2F891EC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3266</Words>
  <Characters>18620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Конфиденциальная информация</vt:lpstr>
    </vt:vector>
  </TitlesOfParts>
  <Company>ххх</Company>
  <LinksUpToDate>false</LinksUpToDate>
  <CharactersWithSpaces>21843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Конфиденциальная информация</dc:title>
  <dc:creator>ххх</dc:creator>
  <cp:lastModifiedBy>Romanov</cp:lastModifiedBy>
  <cp:revision>5</cp:revision>
  <cp:lastPrinted>2015-11-27T06:35:00Z</cp:lastPrinted>
  <dcterms:created xsi:type="dcterms:W3CDTF">2017-10-26T11:15:00Z</dcterms:created>
  <dcterms:modified xsi:type="dcterms:W3CDTF">2017-10-26T11:35:00Z</dcterms:modified>
</cp:coreProperties>
</file>